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20" w:rsidRDefault="00A33D20" w:rsidP="00A77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Доклад</w:t>
      </w:r>
    </w:p>
    <w:p w:rsidR="00A77084" w:rsidRPr="00B80C1D" w:rsidRDefault="00A33D20" w:rsidP="00A770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тему: "</w:t>
      </w:r>
      <w:r w:rsidR="00A77084" w:rsidRPr="00B80C1D">
        <w:rPr>
          <w:b/>
          <w:sz w:val="28"/>
          <w:szCs w:val="28"/>
        </w:rPr>
        <w:t xml:space="preserve">О перспективах развития 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 xml:space="preserve">физической культуры и спорта, в том числе по месту жительства, 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 xml:space="preserve">в целях формирования здорового образа жизни населения 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>Ханты-Мансий</w:t>
      </w:r>
      <w:r w:rsidR="00A33D20">
        <w:rPr>
          <w:b/>
          <w:sz w:val="28"/>
          <w:szCs w:val="28"/>
        </w:rPr>
        <w:t>ского автономного округа – Югры"</w:t>
      </w:r>
    </w:p>
    <w:p w:rsidR="00A77084" w:rsidRDefault="00A77084" w:rsidP="00A77084">
      <w:pPr>
        <w:jc w:val="center"/>
        <w:rPr>
          <w:sz w:val="28"/>
          <w:szCs w:val="28"/>
        </w:rPr>
      </w:pPr>
    </w:p>
    <w:p w:rsidR="00A33D20" w:rsidRPr="00A33D20" w:rsidRDefault="00A33D20" w:rsidP="00A77084">
      <w:pPr>
        <w:jc w:val="center"/>
        <w:rPr>
          <w:b/>
          <w:sz w:val="28"/>
          <w:szCs w:val="28"/>
        </w:rPr>
      </w:pPr>
      <w:r w:rsidRPr="00A33D20">
        <w:rPr>
          <w:b/>
          <w:sz w:val="28"/>
          <w:szCs w:val="28"/>
        </w:rPr>
        <w:t xml:space="preserve">Докладчик: </w:t>
      </w:r>
      <w:r w:rsidRPr="00A33D20">
        <w:rPr>
          <w:b/>
          <w:sz w:val="28"/>
          <w:szCs w:val="28"/>
        </w:rPr>
        <w:t xml:space="preserve">Киприянова Ольга Александровна, </w:t>
      </w:r>
      <w:proofErr w:type="spellStart"/>
      <w:r w:rsidRPr="00A33D20">
        <w:rPr>
          <w:b/>
          <w:sz w:val="28"/>
          <w:szCs w:val="28"/>
        </w:rPr>
        <w:t>и.о</w:t>
      </w:r>
      <w:proofErr w:type="spellEnd"/>
      <w:r w:rsidRPr="00A33D20">
        <w:rPr>
          <w:b/>
          <w:sz w:val="28"/>
          <w:szCs w:val="28"/>
        </w:rPr>
        <w:t>. начальника Управления физической культуры, спорта и молодежной политики Администрации города Ханты-Мансийска</w:t>
      </w:r>
    </w:p>
    <w:p w:rsidR="00A33D20" w:rsidRPr="00A33D20" w:rsidRDefault="00A33D20" w:rsidP="00A77084">
      <w:pPr>
        <w:jc w:val="center"/>
        <w:rPr>
          <w:b/>
          <w:sz w:val="28"/>
          <w:szCs w:val="28"/>
        </w:rPr>
      </w:pPr>
    </w:p>
    <w:p w:rsidR="00B80C1D" w:rsidRPr="002E2FAA" w:rsidRDefault="002B5855" w:rsidP="007D2154">
      <w:pPr>
        <w:pStyle w:val="Default"/>
        <w:jc w:val="both"/>
        <w:rPr>
          <w:rFonts w:eastAsia="Calibri"/>
          <w:sz w:val="28"/>
          <w:szCs w:val="28"/>
        </w:rPr>
      </w:pPr>
      <w:r>
        <w:t xml:space="preserve"> </w:t>
      </w:r>
      <w:r>
        <w:tab/>
      </w:r>
      <w:proofErr w:type="gramStart"/>
      <w:r w:rsidR="007D2154" w:rsidRPr="007D2154">
        <w:rPr>
          <w:sz w:val="28"/>
        </w:rPr>
        <w:t xml:space="preserve">На </w:t>
      </w:r>
      <w:r w:rsidR="007D2154" w:rsidRPr="007D2154">
        <w:rPr>
          <w:sz w:val="28"/>
          <w:szCs w:val="28"/>
        </w:rPr>
        <w:t xml:space="preserve">территории </w:t>
      </w:r>
      <w:r w:rsidRPr="007D2154">
        <w:rPr>
          <w:sz w:val="28"/>
          <w:szCs w:val="28"/>
        </w:rPr>
        <w:t xml:space="preserve"> </w:t>
      </w:r>
      <w:r w:rsidR="007D2154" w:rsidRPr="007D2154">
        <w:rPr>
          <w:sz w:val="28"/>
          <w:szCs w:val="28"/>
        </w:rPr>
        <w:t>города Ханты-Мансийска</w:t>
      </w:r>
      <w:r w:rsidR="007D2154">
        <w:rPr>
          <w:sz w:val="28"/>
          <w:szCs w:val="28"/>
        </w:rPr>
        <w:t xml:space="preserve"> реализуется </w:t>
      </w:r>
      <w:r w:rsidR="007D2154" w:rsidRPr="002E2FAA">
        <w:rPr>
          <w:sz w:val="28"/>
          <w:szCs w:val="28"/>
        </w:rPr>
        <w:t>муниципальн</w:t>
      </w:r>
      <w:r w:rsidR="007D2154">
        <w:rPr>
          <w:sz w:val="28"/>
          <w:szCs w:val="28"/>
        </w:rPr>
        <w:t xml:space="preserve">ая </w:t>
      </w:r>
      <w:r w:rsidR="007D2154" w:rsidRPr="002E2FAA">
        <w:rPr>
          <w:sz w:val="28"/>
          <w:szCs w:val="28"/>
        </w:rPr>
        <w:t>программ</w:t>
      </w:r>
      <w:r w:rsidR="007D2154">
        <w:rPr>
          <w:sz w:val="28"/>
          <w:szCs w:val="28"/>
        </w:rPr>
        <w:t>а</w:t>
      </w:r>
      <w:r w:rsidR="007D2154" w:rsidRPr="002E2FAA">
        <w:rPr>
          <w:sz w:val="28"/>
          <w:szCs w:val="28"/>
        </w:rPr>
        <w:t xml:space="preserve"> «Развитие физической культуры и спорта в городе Ханты-Мансийске на 2016 – 2020 годы»</w:t>
      </w:r>
      <w:r w:rsidR="007D2154">
        <w:rPr>
          <w:sz w:val="28"/>
          <w:szCs w:val="28"/>
        </w:rPr>
        <w:t xml:space="preserve"> </w:t>
      </w:r>
      <w:r w:rsidR="00B80C1D">
        <w:rPr>
          <w:sz w:val="28"/>
          <w:szCs w:val="28"/>
        </w:rPr>
        <w:t>направлен</w:t>
      </w:r>
      <w:r w:rsidR="007D2154">
        <w:rPr>
          <w:sz w:val="28"/>
          <w:szCs w:val="28"/>
        </w:rPr>
        <w:t>н</w:t>
      </w:r>
      <w:r w:rsidR="00B80C1D">
        <w:rPr>
          <w:sz w:val="28"/>
          <w:szCs w:val="28"/>
        </w:rPr>
        <w:t>а</w:t>
      </w:r>
      <w:r w:rsidR="007D2154">
        <w:rPr>
          <w:sz w:val="28"/>
          <w:szCs w:val="28"/>
        </w:rPr>
        <w:t>я</w:t>
      </w:r>
      <w:r w:rsidR="00B80C1D" w:rsidRPr="002E2FAA">
        <w:rPr>
          <w:sz w:val="28"/>
          <w:szCs w:val="28"/>
        </w:rPr>
        <w:t xml:space="preserve"> на </w:t>
      </w:r>
      <w:r w:rsidR="00B80C1D" w:rsidRPr="002E2FAA">
        <w:rPr>
          <w:rFonts w:eastAsia="Calibri"/>
          <w:bCs/>
          <w:sz w:val="28"/>
          <w:szCs w:val="28"/>
        </w:rPr>
        <w:t xml:space="preserve">создание  условий, ориентирующих граждан на здоровый образ жизни, в том числе на занятия физической культурой и спортом, увеличение количества граждан, систематически занимающихся физической культурой и спортом, создание условий </w:t>
      </w:r>
      <w:r w:rsidR="00B80C1D">
        <w:rPr>
          <w:rFonts w:eastAsia="Calibri"/>
          <w:bCs/>
          <w:sz w:val="28"/>
          <w:szCs w:val="28"/>
        </w:rPr>
        <w:t>по</w:t>
      </w:r>
      <w:r w:rsidR="00B80C1D" w:rsidRPr="002E2FAA">
        <w:rPr>
          <w:rFonts w:eastAsia="Calibri"/>
          <w:bCs/>
          <w:sz w:val="28"/>
          <w:szCs w:val="28"/>
        </w:rPr>
        <w:t xml:space="preserve"> подготовк</w:t>
      </w:r>
      <w:r w:rsidR="00B80C1D">
        <w:rPr>
          <w:rFonts w:eastAsia="Calibri"/>
          <w:bCs/>
          <w:sz w:val="28"/>
          <w:szCs w:val="28"/>
        </w:rPr>
        <w:t>е</w:t>
      </w:r>
      <w:r w:rsidR="00B80C1D" w:rsidRPr="002E2FAA">
        <w:rPr>
          <w:rFonts w:eastAsia="Calibri"/>
          <w:bCs/>
          <w:sz w:val="28"/>
          <w:szCs w:val="28"/>
        </w:rPr>
        <w:t xml:space="preserve"> спортсменов города Ханты-Мансийска для успешного выступления на официальных окружных</w:t>
      </w:r>
      <w:proofErr w:type="gramEnd"/>
      <w:r w:rsidR="00B80C1D" w:rsidRPr="002E2FAA">
        <w:rPr>
          <w:rFonts w:eastAsia="Calibri"/>
          <w:bCs/>
          <w:sz w:val="28"/>
          <w:szCs w:val="28"/>
        </w:rPr>
        <w:t xml:space="preserve"> и всероссийских </w:t>
      </w:r>
      <w:proofErr w:type="gramStart"/>
      <w:r w:rsidR="00B80C1D" w:rsidRPr="002E2FAA">
        <w:rPr>
          <w:rFonts w:eastAsia="Calibri"/>
          <w:bCs/>
          <w:sz w:val="28"/>
          <w:szCs w:val="28"/>
        </w:rPr>
        <w:t>соревнованиях</w:t>
      </w:r>
      <w:proofErr w:type="gramEnd"/>
      <w:r w:rsidR="00B80C1D" w:rsidRPr="002E2FAA">
        <w:rPr>
          <w:rFonts w:eastAsia="Calibri"/>
          <w:bCs/>
          <w:sz w:val="28"/>
          <w:szCs w:val="28"/>
        </w:rPr>
        <w:t>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Физкультурно-спортивную работу</w:t>
      </w:r>
      <w:r w:rsidRPr="002E2FAA">
        <w:rPr>
          <w:sz w:val="28"/>
          <w:szCs w:val="28"/>
        </w:rPr>
        <w:t xml:space="preserve"> на территории города Ханты-Мансийска </w:t>
      </w:r>
      <w:r>
        <w:rPr>
          <w:sz w:val="28"/>
          <w:szCs w:val="28"/>
        </w:rPr>
        <w:t>осуществляют 73 организации различных форм собственности (детские сады, образовательные школы, учреждения профессионального образования, федерации по видам спорта, спортивно-оздоровительные клубы и др.</w:t>
      </w:r>
      <w:r w:rsidR="002B5855">
        <w:rPr>
          <w:sz w:val="28"/>
          <w:szCs w:val="28"/>
        </w:rPr>
        <w:t>).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Более трети населения города регулярно занимается физической культурой и спортом. В 2017 году, численность </w:t>
      </w:r>
      <w:proofErr w:type="gramStart"/>
      <w:r w:rsidRPr="002E2FAA">
        <w:rPr>
          <w:sz w:val="28"/>
          <w:szCs w:val="28"/>
        </w:rPr>
        <w:t>жителей, занимающихся физической культурой и спортом увеличилась</w:t>
      </w:r>
      <w:proofErr w:type="gramEnd"/>
      <w:r w:rsidRPr="002E2FAA">
        <w:rPr>
          <w:sz w:val="28"/>
          <w:szCs w:val="28"/>
        </w:rPr>
        <w:t xml:space="preserve"> на 3,8% и составила 44,</w:t>
      </w:r>
      <w:r w:rsidR="007D2154">
        <w:rPr>
          <w:sz w:val="28"/>
          <w:szCs w:val="28"/>
        </w:rPr>
        <w:t>1</w:t>
      </w:r>
      <w:r w:rsidRPr="002E2FAA">
        <w:rPr>
          <w:sz w:val="28"/>
          <w:szCs w:val="28"/>
        </w:rPr>
        <w:t xml:space="preserve">% </w:t>
      </w:r>
      <w:r w:rsidR="00FB4F9E">
        <w:rPr>
          <w:sz w:val="28"/>
          <w:szCs w:val="28"/>
        </w:rPr>
        <w:t>(41 3</w:t>
      </w:r>
      <w:r w:rsidR="007D2154">
        <w:rPr>
          <w:sz w:val="28"/>
          <w:szCs w:val="28"/>
        </w:rPr>
        <w:t>13</w:t>
      </w:r>
      <w:r w:rsidR="00FB4F9E">
        <w:rPr>
          <w:sz w:val="28"/>
          <w:szCs w:val="28"/>
        </w:rPr>
        <w:t xml:space="preserve"> человека) </w:t>
      </w:r>
      <w:r w:rsidRPr="002E2FAA">
        <w:rPr>
          <w:sz w:val="28"/>
          <w:szCs w:val="28"/>
        </w:rPr>
        <w:t>от общей численности населения</w:t>
      </w:r>
      <w:r>
        <w:rPr>
          <w:sz w:val="28"/>
          <w:szCs w:val="28"/>
        </w:rPr>
        <w:t>, что превышает средний показатель по Ханты-Мансийскому автономному округу - Югре на 10,2%.</w:t>
      </w:r>
      <w:r w:rsidRPr="002E2FAA">
        <w:rPr>
          <w:i/>
          <w:sz w:val="28"/>
          <w:szCs w:val="28"/>
        </w:rPr>
        <w:t xml:space="preserve"> 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0E53A3">
        <w:rPr>
          <w:sz w:val="28"/>
          <w:szCs w:val="28"/>
        </w:rPr>
        <w:t>В учреждениях физической культуры и спорта, расположенных на территории города Ханты-Мансийска, развиваются 63 вида спорта. На базе муниципальных учреждений развиваются 27 видов спорта, с общей численностью занимающихся – 2 371 человек</w:t>
      </w:r>
      <w:r>
        <w:rPr>
          <w:sz w:val="28"/>
          <w:szCs w:val="28"/>
        </w:rPr>
        <w:t>, находящихся на спортивной подготовке</w:t>
      </w:r>
      <w:r w:rsidRPr="000E53A3">
        <w:rPr>
          <w:sz w:val="28"/>
          <w:szCs w:val="28"/>
        </w:rPr>
        <w:t>.</w:t>
      </w:r>
      <w:r w:rsidRPr="002E2F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2017 году на базе </w:t>
      </w:r>
      <w:r w:rsidR="00BF3F4C">
        <w:rPr>
          <w:sz w:val="28"/>
          <w:szCs w:val="28"/>
        </w:rPr>
        <w:t xml:space="preserve">муниципального бюджетного учреждения </w:t>
      </w:r>
      <w:r>
        <w:rPr>
          <w:sz w:val="28"/>
          <w:szCs w:val="28"/>
        </w:rPr>
        <w:t xml:space="preserve"> «С</w:t>
      </w:r>
      <w:r w:rsidR="00BF3F4C">
        <w:rPr>
          <w:sz w:val="28"/>
          <w:szCs w:val="28"/>
        </w:rPr>
        <w:t>портивная школа олимпийского резерва» (далее – МБУ «С</w:t>
      </w:r>
      <w:r>
        <w:rPr>
          <w:sz w:val="28"/>
          <w:szCs w:val="28"/>
        </w:rPr>
        <w:t>ШОР»</w:t>
      </w:r>
      <w:r w:rsidR="00BF3F4C">
        <w:rPr>
          <w:sz w:val="28"/>
          <w:szCs w:val="28"/>
        </w:rPr>
        <w:t>)</w:t>
      </w:r>
      <w:r>
        <w:rPr>
          <w:sz w:val="28"/>
          <w:szCs w:val="28"/>
        </w:rPr>
        <w:t xml:space="preserve"> открыто отделение по горным лыжам.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подготовки спортивного резерва для сборных команд автономного округа и Российской Федерации в 2017 году муниципальное бюджетное учреждение дополнительного образования «Специализированная детская юношеская спортивная школа олимпийского резерва» было </w:t>
      </w:r>
      <w:r w:rsidRPr="006B2BD5">
        <w:rPr>
          <w:sz w:val="28"/>
          <w:szCs w:val="28"/>
        </w:rPr>
        <w:t>перев</w:t>
      </w:r>
      <w:r>
        <w:rPr>
          <w:sz w:val="28"/>
          <w:szCs w:val="28"/>
        </w:rPr>
        <w:t>едено</w:t>
      </w:r>
      <w:r w:rsidRPr="006B2BD5">
        <w:rPr>
          <w:sz w:val="28"/>
          <w:szCs w:val="28"/>
        </w:rPr>
        <w:t xml:space="preserve"> в организаци</w:t>
      </w:r>
      <w:r>
        <w:rPr>
          <w:sz w:val="28"/>
          <w:szCs w:val="28"/>
        </w:rPr>
        <w:t>ю,</w:t>
      </w:r>
      <w:r w:rsidRPr="006B2B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осуществляющую спортивную подготовку - МБУ «СШОР».</w:t>
      </w:r>
    </w:p>
    <w:p w:rsidR="00B80C1D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Тренировочный процесс на базе муниципальных учреждений спорта осуществляют 65 тренеров, в том числе 45 штатных, из них в </w:t>
      </w:r>
      <w:r w:rsidR="001A5DB5">
        <w:rPr>
          <w:sz w:val="28"/>
          <w:szCs w:val="28"/>
        </w:rPr>
        <w:t xml:space="preserve">муниципальном бюджетном учреждении «Спортивный комплекс «Дружба» (далее - </w:t>
      </w:r>
      <w:r w:rsidRPr="00643584">
        <w:rPr>
          <w:sz w:val="28"/>
          <w:szCs w:val="28"/>
        </w:rPr>
        <w:t>МБУ «СК «Дружба»</w:t>
      </w:r>
      <w:r w:rsidR="001A5DB5">
        <w:rPr>
          <w:sz w:val="28"/>
          <w:szCs w:val="28"/>
        </w:rPr>
        <w:t>)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2E2FAA">
        <w:rPr>
          <w:sz w:val="28"/>
          <w:szCs w:val="28"/>
        </w:rPr>
        <w:t>47 тренер</w:t>
      </w:r>
      <w:r>
        <w:rPr>
          <w:sz w:val="28"/>
          <w:szCs w:val="28"/>
        </w:rPr>
        <w:t>ов</w:t>
      </w:r>
      <w:r w:rsidRPr="002E2FAA">
        <w:rPr>
          <w:sz w:val="28"/>
          <w:szCs w:val="28"/>
        </w:rPr>
        <w:t xml:space="preserve"> (</w:t>
      </w:r>
      <w:r w:rsidR="002B5855">
        <w:rPr>
          <w:sz w:val="28"/>
          <w:szCs w:val="28"/>
        </w:rPr>
        <w:t xml:space="preserve">2016 год - </w:t>
      </w:r>
      <w:r w:rsidRPr="002E2FAA">
        <w:rPr>
          <w:sz w:val="28"/>
          <w:szCs w:val="28"/>
        </w:rPr>
        <w:t xml:space="preserve">32 - штатных единицы), </w:t>
      </w:r>
      <w:r w:rsidRPr="00643584">
        <w:rPr>
          <w:sz w:val="28"/>
          <w:szCs w:val="28"/>
        </w:rPr>
        <w:t>МБУ «СШОР»</w:t>
      </w:r>
      <w:r w:rsidRPr="002E2FAA">
        <w:rPr>
          <w:sz w:val="28"/>
          <w:szCs w:val="28"/>
        </w:rPr>
        <w:t xml:space="preserve"> - 18 тренеров (</w:t>
      </w:r>
      <w:r w:rsidR="002B5855">
        <w:rPr>
          <w:sz w:val="28"/>
          <w:szCs w:val="28"/>
        </w:rPr>
        <w:t xml:space="preserve">2016 год - </w:t>
      </w:r>
      <w:r w:rsidRPr="002E2FAA">
        <w:rPr>
          <w:sz w:val="28"/>
          <w:szCs w:val="28"/>
        </w:rPr>
        <w:t>13 штатных единиц).</w:t>
      </w:r>
      <w:r>
        <w:rPr>
          <w:sz w:val="28"/>
          <w:szCs w:val="28"/>
        </w:rPr>
        <w:t xml:space="preserve"> 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В 2017 году на территории города Ханты-Мансийска функционировало </w:t>
      </w:r>
      <w:r w:rsidRPr="002E2FAA">
        <w:rPr>
          <w:sz w:val="28"/>
          <w:szCs w:val="28"/>
        </w:rPr>
        <w:lastRenderedPageBreak/>
        <w:t xml:space="preserve">178 спортивных сооружений, в том числе 117 муниципальных: 61 спортивный зал, 13 бассейнов, </w:t>
      </w:r>
      <w:r>
        <w:rPr>
          <w:sz w:val="28"/>
          <w:szCs w:val="28"/>
        </w:rPr>
        <w:t>43</w:t>
      </w:r>
      <w:r w:rsidRPr="002E2FAA">
        <w:rPr>
          <w:sz w:val="28"/>
          <w:szCs w:val="28"/>
        </w:rPr>
        <w:t xml:space="preserve"> плоскостных спортивных сооружения</w:t>
      </w:r>
      <w:r w:rsidR="00652277">
        <w:rPr>
          <w:sz w:val="28"/>
          <w:szCs w:val="28"/>
        </w:rPr>
        <w:t xml:space="preserve">. </w:t>
      </w:r>
      <w:r w:rsidRPr="002E2FAA">
        <w:rPr>
          <w:sz w:val="28"/>
          <w:szCs w:val="28"/>
        </w:rPr>
        <w:t>Количество спортивных сооружений увеличилось на 14%  (на 22 объекта) в сравнении 2013 годом.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E2FAA">
        <w:rPr>
          <w:sz w:val="28"/>
          <w:szCs w:val="28"/>
        </w:rPr>
        <w:t xml:space="preserve"> соответствии с Календарным планом физкультурных и спортивных мероприятий города Ханты-Мансийска обеспечено участие сборных команд города в 117 окружных и всероссийских соревнованиях</w:t>
      </w:r>
      <w:r>
        <w:rPr>
          <w:sz w:val="28"/>
          <w:szCs w:val="28"/>
        </w:rPr>
        <w:t>.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E2FAA">
        <w:rPr>
          <w:sz w:val="28"/>
          <w:szCs w:val="28"/>
        </w:rPr>
        <w:t xml:space="preserve">о итогам </w:t>
      </w:r>
      <w:r>
        <w:rPr>
          <w:sz w:val="28"/>
          <w:szCs w:val="28"/>
        </w:rPr>
        <w:t xml:space="preserve">участия </w:t>
      </w:r>
      <w:r w:rsidRPr="002E2FAA">
        <w:rPr>
          <w:sz w:val="28"/>
          <w:szCs w:val="28"/>
        </w:rPr>
        <w:t>завоевано 527 медалей (2016 год – 517 медалей</w:t>
      </w:r>
      <w:r>
        <w:rPr>
          <w:sz w:val="28"/>
          <w:szCs w:val="28"/>
        </w:rPr>
        <w:t>)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из них: 311 на окружных соревнованиях, 216 на  сорев</w:t>
      </w:r>
      <w:r w:rsidR="00943B4C">
        <w:rPr>
          <w:sz w:val="28"/>
          <w:szCs w:val="28"/>
        </w:rPr>
        <w:t xml:space="preserve">нованиях всероссийского уровня. </w:t>
      </w:r>
      <w:r w:rsidRPr="002E2FAA">
        <w:rPr>
          <w:sz w:val="28"/>
          <w:szCs w:val="28"/>
        </w:rPr>
        <w:t>Колич</w:t>
      </w:r>
      <w:r>
        <w:rPr>
          <w:sz w:val="28"/>
          <w:szCs w:val="28"/>
        </w:rPr>
        <w:t>ество медалей увеличилось на 22</w:t>
      </w:r>
      <w:r w:rsidRPr="002E2FAA">
        <w:rPr>
          <w:sz w:val="28"/>
          <w:szCs w:val="28"/>
        </w:rPr>
        <w:t>% (97 медалей) в сравнении с 2013 годом, на окружных соревнованиях на 13% (38 медалей).</w:t>
      </w:r>
    </w:p>
    <w:p w:rsidR="00B80C1D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Для различных </w:t>
      </w:r>
      <w:r>
        <w:rPr>
          <w:sz w:val="28"/>
          <w:szCs w:val="28"/>
        </w:rPr>
        <w:t>категорий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 города</w:t>
      </w:r>
      <w:r w:rsidRPr="002E2FAA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2E2FAA">
        <w:rPr>
          <w:sz w:val="28"/>
          <w:szCs w:val="28"/>
        </w:rPr>
        <w:t xml:space="preserve"> 269 мероприятий, что на 3% (8 мероприятий) больше чем в 2013 году. Наибольшее количество </w:t>
      </w:r>
      <w:r>
        <w:rPr>
          <w:sz w:val="28"/>
          <w:szCs w:val="28"/>
        </w:rPr>
        <w:t>соревнований по хоккею, мини-футболу, плаванию, водному поло.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Общее количество участников составило</w:t>
      </w:r>
      <w:r w:rsidRPr="002E2FAA">
        <w:rPr>
          <w:sz w:val="28"/>
          <w:szCs w:val="28"/>
        </w:rPr>
        <w:t xml:space="preserve"> 26</w:t>
      </w:r>
      <w:r>
        <w:rPr>
          <w:sz w:val="28"/>
          <w:szCs w:val="28"/>
        </w:rPr>
        <w:t> </w:t>
      </w:r>
      <w:r w:rsidRPr="002E2FAA">
        <w:rPr>
          <w:sz w:val="28"/>
          <w:szCs w:val="28"/>
        </w:rPr>
        <w:t>1</w:t>
      </w:r>
      <w:r>
        <w:rPr>
          <w:sz w:val="28"/>
          <w:szCs w:val="28"/>
        </w:rPr>
        <w:t xml:space="preserve">00 </w:t>
      </w:r>
      <w:r w:rsidRPr="002E2FAA">
        <w:rPr>
          <w:sz w:val="28"/>
          <w:szCs w:val="28"/>
        </w:rPr>
        <w:t>человек</w:t>
      </w:r>
      <w:r>
        <w:rPr>
          <w:sz w:val="28"/>
          <w:szCs w:val="28"/>
        </w:rPr>
        <w:t>,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превышает показатель 2013 года на </w:t>
      </w:r>
      <w:r w:rsidRPr="002E2FAA">
        <w:rPr>
          <w:sz w:val="28"/>
          <w:szCs w:val="28"/>
        </w:rPr>
        <w:t>24% (5 100 чело</w:t>
      </w:r>
      <w:r>
        <w:rPr>
          <w:sz w:val="28"/>
          <w:szCs w:val="28"/>
        </w:rPr>
        <w:t xml:space="preserve">век).  </w:t>
      </w:r>
    </w:p>
    <w:p w:rsidR="009860BB" w:rsidRDefault="00060F1D" w:rsidP="00060F1D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6"/>
        </w:rPr>
        <w:t>Одной из задач реализации муниципальной политики в сфере физической культуры и спорта является развитие ш</w:t>
      </w:r>
      <w:r w:rsidR="009860BB" w:rsidRPr="0036229A">
        <w:rPr>
          <w:sz w:val="28"/>
          <w:szCs w:val="26"/>
        </w:rPr>
        <w:t>кольн</w:t>
      </w:r>
      <w:r>
        <w:rPr>
          <w:sz w:val="28"/>
          <w:szCs w:val="26"/>
        </w:rPr>
        <w:t>ого</w:t>
      </w:r>
      <w:r w:rsidR="009860BB" w:rsidRPr="0036229A">
        <w:rPr>
          <w:sz w:val="28"/>
          <w:szCs w:val="26"/>
        </w:rPr>
        <w:t xml:space="preserve"> спорт</w:t>
      </w:r>
      <w:r>
        <w:rPr>
          <w:sz w:val="28"/>
          <w:szCs w:val="26"/>
        </w:rPr>
        <w:t xml:space="preserve">а. </w:t>
      </w:r>
      <w:proofErr w:type="gramStart"/>
      <w:r w:rsidR="009860BB" w:rsidRPr="0094071B">
        <w:rPr>
          <w:bCs/>
          <w:sz w:val="28"/>
          <w:szCs w:val="28"/>
        </w:rPr>
        <w:t xml:space="preserve">В </w:t>
      </w:r>
      <w:r w:rsidR="009860BB">
        <w:rPr>
          <w:bCs/>
          <w:sz w:val="28"/>
          <w:szCs w:val="28"/>
        </w:rPr>
        <w:t xml:space="preserve">2017-2018 учебных </w:t>
      </w:r>
      <w:r w:rsidR="009860BB" w:rsidRPr="0094071B">
        <w:rPr>
          <w:bCs/>
          <w:sz w:val="28"/>
          <w:szCs w:val="28"/>
        </w:rPr>
        <w:t>год</w:t>
      </w:r>
      <w:r w:rsidR="009860BB">
        <w:rPr>
          <w:bCs/>
          <w:sz w:val="28"/>
          <w:szCs w:val="28"/>
        </w:rPr>
        <w:t xml:space="preserve">ах </w:t>
      </w:r>
      <w:r w:rsidR="009860BB" w:rsidRPr="0094071B">
        <w:rPr>
          <w:bCs/>
          <w:sz w:val="28"/>
          <w:szCs w:val="28"/>
        </w:rPr>
        <w:t>на баз</w:t>
      </w:r>
      <w:r w:rsidR="009860BB">
        <w:rPr>
          <w:bCs/>
          <w:sz w:val="28"/>
          <w:szCs w:val="28"/>
        </w:rPr>
        <w:t>ах</w:t>
      </w:r>
      <w:r w:rsidR="009860BB" w:rsidRPr="0094071B">
        <w:rPr>
          <w:bCs/>
          <w:sz w:val="28"/>
          <w:szCs w:val="28"/>
        </w:rPr>
        <w:t xml:space="preserve"> общеобразовательных организаций при поддержке городских федераций по видам спорта </w:t>
      </w:r>
      <w:r>
        <w:rPr>
          <w:bCs/>
          <w:sz w:val="28"/>
          <w:szCs w:val="28"/>
        </w:rPr>
        <w:t>осуществляют свою работу</w:t>
      </w:r>
      <w:r w:rsidR="009860BB" w:rsidRPr="0094071B">
        <w:rPr>
          <w:bCs/>
          <w:sz w:val="28"/>
          <w:szCs w:val="28"/>
        </w:rPr>
        <w:t xml:space="preserve"> </w:t>
      </w:r>
      <w:r w:rsidR="009860BB">
        <w:rPr>
          <w:bCs/>
          <w:sz w:val="28"/>
          <w:szCs w:val="28"/>
        </w:rPr>
        <w:t xml:space="preserve">15 </w:t>
      </w:r>
      <w:r w:rsidR="009860BB" w:rsidRPr="0094071B">
        <w:rPr>
          <w:bCs/>
          <w:sz w:val="28"/>
          <w:szCs w:val="28"/>
        </w:rPr>
        <w:t>специализированных спортивных классов:</w:t>
      </w:r>
      <w:r>
        <w:rPr>
          <w:bCs/>
          <w:sz w:val="28"/>
          <w:szCs w:val="28"/>
        </w:rPr>
        <w:t xml:space="preserve"> х</w:t>
      </w:r>
      <w:r w:rsidR="009860BB" w:rsidRPr="009860BB">
        <w:rPr>
          <w:bCs/>
          <w:sz w:val="28"/>
          <w:szCs w:val="28"/>
        </w:rPr>
        <w:t>оккей</w:t>
      </w:r>
      <w:r w:rsidR="009860BB" w:rsidRPr="001B3F4F">
        <w:rPr>
          <w:bCs/>
          <w:sz w:val="28"/>
          <w:szCs w:val="28"/>
        </w:rPr>
        <w:t xml:space="preserve"> - </w:t>
      </w:r>
      <w:r w:rsidR="009860BB">
        <w:rPr>
          <w:bCs/>
          <w:sz w:val="28"/>
          <w:szCs w:val="28"/>
        </w:rPr>
        <w:t>52</w:t>
      </w:r>
      <w:r w:rsidR="009860BB" w:rsidRPr="001B3F4F">
        <w:rPr>
          <w:bCs/>
          <w:sz w:val="28"/>
          <w:szCs w:val="28"/>
        </w:rPr>
        <w:t xml:space="preserve"> обучающихся МБОУ </w:t>
      </w:r>
      <w:r>
        <w:rPr>
          <w:bCs/>
          <w:sz w:val="28"/>
          <w:szCs w:val="28"/>
        </w:rPr>
        <w:t>«</w:t>
      </w:r>
      <w:r w:rsidR="009860BB" w:rsidRPr="001B3F4F">
        <w:rPr>
          <w:bCs/>
          <w:sz w:val="28"/>
          <w:szCs w:val="28"/>
        </w:rPr>
        <w:t>СОШ №4</w:t>
      </w:r>
      <w:r>
        <w:rPr>
          <w:bCs/>
          <w:sz w:val="28"/>
          <w:szCs w:val="28"/>
        </w:rPr>
        <w:t>»</w:t>
      </w:r>
      <w:r w:rsidR="009860BB" w:rsidRPr="001B3F4F">
        <w:rPr>
          <w:bCs/>
          <w:sz w:val="28"/>
          <w:szCs w:val="28"/>
        </w:rPr>
        <w:t xml:space="preserve">, МБОУ </w:t>
      </w:r>
      <w:r>
        <w:rPr>
          <w:bCs/>
          <w:sz w:val="28"/>
          <w:szCs w:val="28"/>
        </w:rPr>
        <w:t>«</w:t>
      </w:r>
      <w:r w:rsidR="009860BB" w:rsidRPr="001B3F4F">
        <w:rPr>
          <w:bCs/>
          <w:sz w:val="28"/>
          <w:szCs w:val="28"/>
        </w:rPr>
        <w:t>СОШ №1</w:t>
      </w:r>
      <w:r w:rsidR="006F2F31">
        <w:rPr>
          <w:bCs/>
          <w:sz w:val="28"/>
          <w:szCs w:val="28"/>
        </w:rPr>
        <w:t>, п</w:t>
      </w:r>
      <w:r w:rsidR="009860BB" w:rsidRPr="009860BB">
        <w:rPr>
          <w:bCs/>
          <w:sz w:val="28"/>
          <w:szCs w:val="28"/>
        </w:rPr>
        <w:t xml:space="preserve">лавание – 247 обучающихся МБОУ </w:t>
      </w:r>
      <w:r>
        <w:rPr>
          <w:bCs/>
          <w:sz w:val="28"/>
          <w:szCs w:val="28"/>
        </w:rPr>
        <w:t>«</w:t>
      </w:r>
      <w:r w:rsidR="009860BB" w:rsidRPr="009860BB">
        <w:rPr>
          <w:bCs/>
          <w:sz w:val="28"/>
          <w:szCs w:val="28"/>
        </w:rPr>
        <w:t>СОШ №4</w:t>
      </w:r>
      <w:r>
        <w:rPr>
          <w:bCs/>
          <w:sz w:val="28"/>
          <w:szCs w:val="28"/>
        </w:rPr>
        <w:t>»</w:t>
      </w:r>
      <w:r w:rsidR="009860BB" w:rsidRPr="009860BB">
        <w:rPr>
          <w:bCs/>
          <w:sz w:val="28"/>
          <w:szCs w:val="28"/>
        </w:rPr>
        <w:t xml:space="preserve">, МБОУ </w:t>
      </w:r>
      <w:r>
        <w:rPr>
          <w:bCs/>
          <w:sz w:val="28"/>
          <w:szCs w:val="28"/>
        </w:rPr>
        <w:t>«</w:t>
      </w:r>
      <w:r w:rsidR="009860BB" w:rsidRPr="009860BB">
        <w:rPr>
          <w:bCs/>
          <w:sz w:val="28"/>
          <w:szCs w:val="28"/>
        </w:rPr>
        <w:t>СОШ №6</w:t>
      </w:r>
      <w:r>
        <w:rPr>
          <w:bCs/>
          <w:sz w:val="28"/>
          <w:szCs w:val="28"/>
        </w:rPr>
        <w:t>»; к</w:t>
      </w:r>
      <w:r w:rsidR="009860BB" w:rsidRPr="009860BB">
        <w:rPr>
          <w:bCs/>
          <w:sz w:val="28"/>
          <w:szCs w:val="28"/>
        </w:rPr>
        <w:t xml:space="preserve">аратэ – 96 обучающихся МБОУ </w:t>
      </w:r>
      <w:r>
        <w:rPr>
          <w:bCs/>
          <w:sz w:val="28"/>
          <w:szCs w:val="28"/>
        </w:rPr>
        <w:t>«</w:t>
      </w:r>
      <w:r w:rsidR="009860BB" w:rsidRPr="009860BB">
        <w:rPr>
          <w:bCs/>
          <w:sz w:val="28"/>
          <w:szCs w:val="28"/>
        </w:rPr>
        <w:t>СОШ №6</w:t>
      </w:r>
      <w:r>
        <w:rPr>
          <w:bCs/>
          <w:sz w:val="28"/>
          <w:szCs w:val="28"/>
        </w:rPr>
        <w:t>»</w:t>
      </w:r>
      <w:r w:rsidR="009860BB" w:rsidRPr="009860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, с</w:t>
      </w:r>
      <w:r w:rsidR="009860BB" w:rsidRPr="009860BB">
        <w:rPr>
          <w:bCs/>
          <w:sz w:val="28"/>
          <w:szCs w:val="28"/>
        </w:rPr>
        <w:t>портивный туризм</w:t>
      </w:r>
      <w:r w:rsidR="009860BB">
        <w:rPr>
          <w:b/>
          <w:bCs/>
          <w:sz w:val="28"/>
          <w:szCs w:val="28"/>
        </w:rPr>
        <w:t xml:space="preserve"> </w:t>
      </w:r>
      <w:r w:rsidR="009860BB">
        <w:rPr>
          <w:bCs/>
          <w:sz w:val="28"/>
          <w:szCs w:val="28"/>
        </w:rPr>
        <w:t xml:space="preserve">– 25 </w:t>
      </w:r>
      <w:r>
        <w:rPr>
          <w:bCs/>
          <w:sz w:val="28"/>
          <w:szCs w:val="28"/>
        </w:rPr>
        <w:t>обучающихся МБОУ «Гимназия №1».</w:t>
      </w:r>
      <w:proofErr w:type="gramEnd"/>
    </w:p>
    <w:p w:rsidR="00060F1D" w:rsidRPr="0094071B" w:rsidRDefault="00060F1D" w:rsidP="00060F1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Также на базе общеобразовательных организаций организованы 4 спортивных клуба, один из них </w:t>
      </w:r>
      <w:r w:rsidR="006F2F31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спортивный клуб «Волна» </w:t>
      </w:r>
      <w:r w:rsidRPr="001B3F4F">
        <w:rPr>
          <w:bCs/>
          <w:sz w:val="28"/>
          <w:szCs w:val="28"/>
        </w:rPr>
        <w:t xml:space="preserve">МБОУ </w:t>
      </w:r>
      <w:r>
        <w:rPr>
          <w:bCs/>
          <w:sz w:val="28"/>
          <w:szCs w:val="28"/>
        </w:rPr>
        <w:t>«</w:t>
      </w:r>
      <w:r w:rsidRPr="001B3F4F">
        <w:rPr>
          <w:bCs/>
          <w:sz w:val="28"/>
          <w:szCs w:val="28"/>
        </w:rPr>
        <w:t>СОШ №4</w:t>
      </w:r>
      <w:r>
        <w:rPr>
          <w:bCs/>
          <w:sz w:val="28"/>
          <w:szCs w:val="28"/>
        </w:rPr>
        <w:t>» стал лауреатом конкурса «Спортивная элита города Ханты-Мансийска» в номинации «Лучший детский спортивный клуб».</w:t>
      </w:r>
      <w:proofErr w:type="gramEnd"/>
    </w:p>
    <w:p w:rsidR="005B0A2D" w:rsidRDefault="005B0A2D" w:rsidP="005B0A2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50F05">
        <w:rPr>
          <w:rFonts w:eastAsia="Calibri"/>
          <w:sz w:val="28"/>
          <w:szCs w:val="28"/>
        </w:rPr>
        <w:t>Одним из динамично развивающихся видов спорта является хоккей. Более 15 школьных команд разных возрастных групп  приняли  участие в соревнованиях по хоккею «Золотая шайба», хоккейные Олимпийские баталии, Открытом турнире по хоккею на призы Администрации города Ханты-Мансийска.</w:t>
      </w:r>
    </w:p>
    <w:p w:rsidR="005B0A2D" w:rsidRDefault="005B0A2D" w:rsidP="005B0A2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B45A2">
        <w:rPr>
          <w:rFonts w:eastAsia="Calibri"/>
          <w:sz w:val="28"/>
          <w:szCs w:val="28"/>
        </w:rPr>
        <w:t xml:space="preserve">Сборная команда </w:t>
      </w:r>
      <w:r>
        <w:rPr>
          <w:rFonts w:eastAsia="Calibri"/>
          <w:sz w:val="28"/>
          <w:szCs w:val="28"/>
        </w:rPr>
        <w:t xml:space="preserve">школы №1 в 2017 году </w:t>
      </w:r>
      <w:r w:rsidRPr="009B45A2">
        <w:rPr>
          <w:rFonts w:eastAsia="Calibri"/>
          <w:sz w:val="28"/>
          <w:szCs w:val="28"/>
        </w:rPr>
        <w:t>принял</w:t>
      </w:r>
      <w:r>
        <w:rPr>
          <w:rFonts w:eastAsia="Calibri"/>
          <w:sz w:val="28"/>
          <w:szCs w:val="28"/>
        </w:rPr>
        <w:t>а</w:t>
      </w:r>
      <w:r w:rsidRPr="009B45A2">
        <w:rPr>
          <w:rFonts w:eastAsia="Calibri"/>
          <w:sz w:val="28"/>
          <w:szCs w:val="28"/>
        </w:rPr>
        <w:t xml:space="preserve"> участие в финале всероссийских соревнований юных хоккеистов </w:t>
      </w:r>
      <w:r>
        <w:rPr>
          <w:rFonts w:eastAsia="Calibri"/>
          <w:sz w:val="28"/>
          <w:szCs w:val="28"/>
        </w:rPr>
        <w:t>«Золотая шайба»</w:t>
      </w:r>
      <w:r w:rsidRPr="009B45A2">
        <w:rPr>
          <w:rFonts w:eastAsia="Calibri"/>
          <w:sz w:val="28"/>
          <w:szCs w:val="28"/>
        </w:rPr>
        <w:t xml:space="preserve"> имени А. В. Тарасова</w:t>
      </w:r>
      <w:r>
        <w:rPr>
          <w:rFonts w:eastAsia="Calibri"/>
          <w:sz w:val="28"/>
          <w:szCs w:val="28"/>
        </w:rPr>
        <w:t xml:space="preserve"> в городе Сочи.</w:t>
      </w:r>
    </w:p>
    <w:p w:rsidR="005B0A2D" w:rsidRPr="000E0C10" w:rsidRDefault="005B0A2D" w:rsidP="005B0A2D">
      <w:pPr>
        <w:widowControl w:val="0"/>
        <w:ind w:firstLine="709"/>
        <w:jc w:val="both"/>
        <w:rPr>
          <w:sz w:val="28"/>
          <w:szCs w:val="28"/>
        </w:rPr>
      </w:pPr>
      <w:r w:rsidRPr="000E0C10">
        <w:rPr>
          <w:sz w:val="28"/>
          <w:szCs w:val="28"/>
        </w:rPr>
        <w:t xml:space="preserve">Во взаимодействии с </w:t>
      </w:r>
      <w:r w:rsidRPr="000E0C10">
        <w:rPr>
          <w:rFonts w:eastAsia="Calibri"/>
          <w:sz w:val="28"/>
          <w:szCs w:val="28"/>
        </w:rPr>
        <w:t>м</w:t>
      </w:r>
      <w:r w:rsidRPr="000E0C10">
        <w:rPr>
          <w:sz w:val="28"/>
          <w:szCs w:val="28"/>
        </w:rPr>
        <w:t xml:space="preserve">естной общественной организацией «Федерация хоккея города Ханты-Мансийска» </w:t>
      </w:r>
      <w:r w:rsidRPr="000E0C10">
        <w:rPr>
          <w:rFonts w:eastAsia="Calibri"/>
          <w:sz w:val="28"/>
          <w:szCs w:val="28"/>
        </w:rPr>
        <w:t>реализуется п</w:t>
      </w:r>
      <w:r w:rsidRPr="000E0C10">
        <w:rPr>
          <w:sz w:val="28"/>
          <w:szCs w:val="28"/>
        </w:rPr>
        <w:t xml:space="preserve">рограмма «Развитие хоккея в городе Ханты-Мансийске», которая </w:t>
      </w:r>
      <w:r>
        <w:rPr>
          <w:sz w:val="28"/>
          <w:szCs w:val="28"/>
        </w:rPr>
        <w:t>направлена</w:t>
      </w:r>
      <w:r w:rsidRPr="000E0C10">
        <w:rPr>
          <w:sz w:val="28"/>
          <w:szCs w:val="28"/>
        </w:rPr>
        <w:t xml:space="preserve"> на увеличение количества </w:t>
      </w:r>
      <w:proofErr w:type="gramStart"/>
      <w:r w:rsidRPr="000E0C10">
        <w:rPr>
          <w:sz w:val="28"/>
          <w:szCs w:val="28"/>
        </w:rPr>
        <w:t>занимающихся</w:t>
      </w:r>
      <w:proofErr w:type="gramEnd"/>
      <w:r w:rsidRPr="000E0C10">
        <w:rPr>
          <w:sz w:val="28"/>
          <w:szCs w:val="28"/>
        </w:rPr>
        <w:t xml:space="preserve"> и создание инфраструктуры для развития хоккея. </w:t>
      </w:r>
      <w:r w:rsidR="00060F1D">
        <w:rPr>
          <w:sz w:val="28"/>
          <w:szCs w:val="28"/>
        </w:rPr>
        <w:t>На сегодняшний день количество вовлеченных детей составляет 1 050 человек.</w:t>
      </w:r>
    </w:p>
    <w:p w:rsidR="005B0A2D" w:rsidRDefault="005B0A2D" w:rsidP="005B0A2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C10">
        <w:rPr>
          <w:rFonts w:ascii="Times New Roman" w:hAnsi="Times New Roman" w:cs="Times New Roman"/>
          <w:sz w:val="28"/>
          <w:szCs w:val="28"/>
        </w:rPr>
        <w:t>На протяжении трех лет сотрудничества «Федерация хоккея города Ханты-Мансийска» зарекомендовала себя как надежный партнер по реализации социально-значимых проектов, по привлечению населения к занятиям физической культурой и спортом,</w:t>
      </w:r>
      <w:r w:rsidRPr="000E0C10">
        <w:t xml:space="preserve"> </w:t>
      </w:r>
      <w:r w:rsidRPr="000E0C10">
        <w:rPr>
          <w:rFonts w:ascii="Times New Roman" w:hAnsi="Times New Roman" w:cs="Times New Roman"/>
          <w:sz w:val="28"/>
          <w:szCs w:val="28"/>
        </w:rPr>
        <w:t xml:space="preserve">организации досуговой деятельности детей и подростков города. Ежегодно Федерация становится получателем </w:t>
      </w:r>
      <w:r w:rsidRPr="000E0C10">
        <w:rPr>
          <w:rFonts w:ascii="Times New Roman" w:hAnsi="Times New Roman" w:cs="Times New Roman"/>
          <w:sz w:val="28"/>
          <w:szCs w:val="28"/>
        </w:rPr>
        <w:lastRenderedPageBreak/>
        <w:t>муниципальных, государственных грант</w:t>
      </w:r>
      <w:r>
        <w:rPr>
          <w:rFonts w:ascii="Times New Roman" w:hAnsi="Times New Roman" w:cs="Times New Roman"/>
          <w:sz w:val="28"/>
          <w:szCs w:val="28"/>
        </w:rPr>
        <w:t>ов,</w:t>
      </w:r>
      <w:r w:rsidRPr="000E0C10">
        <w:rPr>
          <w:rFonts w:ascii="Times New Roman" w:hAnsi="Times New Roman" w:cs="Times New Roman"/>
          <w:sz w:val="28"/>
          <w:szCs w:val="28"/>
        </w:rPr>
        <w:t xml:space="preserve"> в том числе и гранта Президента Российской Федерации.</w:t>
      </w:r>
    </w:p>
    <w:p w:rsidR="001B2979" w:rsidRPr="001B2979" w:rsidRDefault="001B2979" w:rsidP="001B2979">
      <w:pPr>
        <w:widowControl w:val="0"/>
        <w:ind w:firstLine="851"/>
        <w:jc w:val="both"/>
        <w:rPr>
          <w:sz w:val="28"/>
          <w:szCs w:val="28"/>
        </w:rPr>
      </w:pPr>
      <w:r w:rsidRPr="001B2979">
        <w:rPr>
          <w:sz w:val="28"/>
          <w:szCs w:val="28"/>
        </w:rPr>
        <w:t xml:space="preserve">С целью повышение уровня спортивного мастерства юных спортсменов, укрепления здоровья и развития физических качеств подростков традиционно, в течение года в каникулярный период, на базах муниципальных учреждений спорта были организованы смены спортивно-оздоровительных лагерей с дневным пребыванием, участниками, которых стали </w:t>
      </w:r>
      <w:r>
        <w:rPr>
          <w:sz w:val="28"/>
          <w:szCs w:val="28"/>
        </w:rPr>
        <w:t>436</w:t>
      </w:r>
      <w:r w:rsidRPr="001B2979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1B2979">
        <w:rPr>
          <w:sz w:val="28"/>
          <w:szCs w:val="28"/>
        </w:rPr>
        <w:t>.</w:t>
      </w:r>
    </w:p>
    <w:p w:rsidR="00207F59" w:rsidRPr="00FE1625" w:rsidRDefault="00207F59" w:rsidP="00207F59">
      <w:pPr>
        <w:ind w:firstLine="708"/>
        <w:jc w:val="both"/>
        <w:rPr>
          <w:sz w:val="28"/>
          <w:szCs w:val="28"/>
        </w:rPr>
      </w:pPr>
      <w:r w:rsidRPr="00FE1625">
        <w:rPr>
          <w:sz w:val="28"/>
          <w:szCs w:val="28"/>
        </w:rPr>
        <w:t>В рамках программы «Ребята с нашего двора» на 18 спортивных дворовых площадках города б</w:t>
      </w:r>
      <w:r>
        <w:rPr>
          <w:sz w:val="28"/>
          <w:szCs w:val="28"/>
        </w:rPr>
        <w:t>удет</w:t>
      </w:r>
      <w:r w:rsidRPr="00FE1625">
        <w:rPr>
          <w:sz w:val="28"/>
          <w:szCs w:val="28"/>
        </w:rPr>
        <w:t xml:space="preserve"> организованна физкультурно-оздоровительная работа, включающая:</w:t>
      </w:r>
    </w:p>
    <w:p w:rsidR="00207F59" w:rsidRPr="00FE1625" w:rsidRDefault="00207F59" w:rsidP="00207F59">
      <w:pPr>
        <w:ind w:firstLine="708"/>
        <w:jc w:val="both"/>
        <w:rPr>
          <w:sz w:val="28"/>
          <w:szCs w:val="28"/>
        </w:rPr>
      </w:pPr>
      <w:r w:rsidRPr="00FE1625">
        <w:rPr>
          <w:sz w:val="28"/>
          <w:szCs w:val="28"/>
        </w:rPr>
        <w:t>- мероприятия спортивной и игровой</w:t>
      </w:r>
      <w:bookmarkStart w:id="0" w:name="_GoBack"/>
      <w:bookmarkEnd w:id="0"/>
      <w:r w:rsidRPr="00FE1625">
        <w:rPr>
          <w:sz w:val="28"/>
          <w:szCs w:val="28"/>
        </w:rPr>
        <w:t xml:space="preserve"> направленности: подвижные, интеллектуальные и спортивные игры;</w:t>
      </w:r>
    </w:p>
    <w:p w:rsidR="00207F59" w:rsidRPr="00FE1625" w:rsidRDefault="00207F59" w:rsidP="00207F59">
      <w:pPr>
        <w:ind w:firstLine="708"/>
        <w:jc w:val="both"/>
        <w:rPr>
          <w:sz w:val="28"/>
          <w:szCs w:val="28"/>
        </w:rPr>
      </w:pPr>
      <w:r w:rsidRPr="00FE1625">
        <w:rPr>
          <w:sz w:val="28"/>
          <w:szCs w:val="28"/>
        </w:rPr>
        <w:t xml:space="preserve">- тренировочные занятия по мини-футболу, стритболу, волейболу, пионерболу.  </w:t>
      </w:r>
    </w:p>
    <w:p w:rsidR="00207F59" w:rsidRPr="00FE1625" w:rsidRDefault="00207F59" w:rsidP="00207F59">
      <w:pPr>
        <w:ind w:firstLine="708"/>
        <w:jc w:val="both"/>
        <w:rPr>
          <w:bCs/>
          <w:sz w:val="28"/>
          <w:szCs w:val="28"/>
        </w:rPr>
      </w:pPr>
      <w:r w:rsidRPr="00FE1625">
        <w:rPr>
          <w:sz w:val="28"/>
          <w:szCs w:val="28"/>
        </w:rPr>
        <w:t xml:space="preserve">Основная </w:t>
      </w:r>
      <w:r w:rsidRPr="00FE1625">
        <w:rPr>
          <w:bCs/>
          <w:sz w:val="28"/>
          <w:szCs w:val="28"/>
        </w:rPr>
        <w:t>цель Программы «Ребята с нашего двора» - это создание условий для профилактики асоциальных явлений посредством предоставления возможности эмоционально насыщенного отдыха и организации содержательного досуга по месту жительства в каникулярный период  на территориях спортивных дворовых площадок.</w:t>
      </w:r>
    </w:p>
    <w:p w:rsidR="00207F59" w:rsidRPr="00C1171D" w:rsidRDefault="00207F59" w:rsidP="00207F59">
      <w:pPr>
        <w:ind w:firstLine="708"/>
        <w:jc w:val="both"/>
        <w:rPr>
          <w:bCs/>
          <w:sz w:val="28"/>
          <w:szCs w:val="28"/>
          <w:highlight w:val="yellow"/>
        </w:rPr>
      </w:pPr>
      <w:r w:rsidRPr="00C1171D">
        <w:rPr>
          <w:sz w:val="28"/>
          <w:szCs w:val="28"/>
        </w:rPr>
        <w:t>С 01 июня по 1</w:t>
      </w:r>
      <w:r>
        <w:rPr>
          <w:sz w:val="28"/>
          <w:szCs w:val="28"/>
        </w:rPr>
        <w:t>9</w:t>
      </w:r>
      <w:r w:rsidRPr="00C1171D">
        <w:rPr>
          <w:sz w:val="28"/>
          <w:szCs w:val="28"/>
        </w:rPr>
        <w:t xml:space="preserve"> августа 2017 года в вечернее время летних каникул с 17.00 до 21.00 для детей и подростков была организована физкультурно-оздоровительная работа на восемнадцати спортивных дворовых площадках</w:t>
      </w:r>
      <w:r w:rsidR="00060F1D">
        <w:rPr>
          <w:sz w:val="28"/>
          <w:szCs w:val="28"/>
        </w:rPr>
        <w:t>.</w:t>
      </w:r>
    </w:p>
    <w:p w:rsidR="00207F59" w:rsidRPr="001E030A" w:rsidRDefault="00207F59" w:rsidP="00207F59">
      <w:pPr>
        <w:ind w:firstLine="708"/>
        <w:jc w:val="both"/>
        <w:rPr>
          <w:sz w:val="28"/>
          <w:szCs w:val="28"/>
        </w:rPr>
      </w:pPr>
      <w:r w:rsidRPr="00165993">
        <w:rPr>
          <w:sz w:val="28"/>
          <w:szCs w:val="28"/>
        </w:rPr>
        <w:t xml:space="preserve">Все спортивные площадки соответствуют требованиям безопасности при проведении спортивно-массовых и физкультурно-оздоровительных мероприятий. </w:t>
      </w:r>
      <w:r>
        <w:rPr>
          <w:sz w:val="28"/>
          <w:szCs w:val="28"/>
        </w:rPr>
        <w:t>К</w:t>
      </w:r>
      <w:r w:rsidRPr="00165993">
        <w:rPr>
          <w:sz w:val="28"/>
          <w:szCs w:val="28"/>
        </w:rPr>
        <w:t>онтроль работы площадок, замену спортивного инвентаря систематически</w:t>
      </w:r>
      <w:r>
        <w:rPr>
          <w:sz w:val="28"/>
          <w:szCs w:val="28"/>
        </w:rPr>
        <w:t xml:space="preserve"> осуществляется к</w:t>
      </w:r>
      <w:r w:rsidRPr="00165993">
        <w:rPr>
          <w:sz w:val="28"/>
          <w:szCs w:val="28"/>
        </w:rPr>
        <w:t>уратор</w:t>
      </w:r>
      <w:r>
        <w:rPr>
          <w:sz w:val="28"/>
          <w:szCs w:val="28"/>
        </w:rPr>
        <w:t>ом</w:t>
      </w:r>
      <w:r w:rsidRPr="00165993">
        <w:rPr>
          <w:sz w:val="28"/>
          <w:szCs w:val="28"/>
        </w:rPr>
        <w:t>-методист</w:t>
      </w:r>
      <w:r>
        <w:rPr>
          <w:sz w:val="28"/>
          <w:szCs w:val="28"/>
        </w:rPr>
        <w:t>ом</w:t>
      </w:r>
      <w:r w:rsidRPr="00165993">
        <w:rPr>
          <w:sz w:val="28"/>
          <w:szCs w:val="28"/>
        </w:rPr>
        <w:t xml:space="preserve">. </w:t>
      </w:r>
    </w:p>
    <w:p w:rsidR="00207F59" w:rsidRPr="009B6B11" w:rsidRDefault="00207F59" w:rsidP="00207F59">
      <w:pPr>
        <w:ind w:firstLine="708"/>
        <w:jc w:val="both"/>
        <w:rPr>
          <w:sz w:val="28"/>
          <w:szCs w:val="28"/>
        </w:rPr>
      </w:pPr>
      <w:r w:rsidRPr="009B6B11">
        <w:rPr>
          <w:sz w:val="28"/>
          <w:szCs w:val="28"/>
        </w:rPr>
        <w:t xml:space="preserve">В течение всех трех смен (смена - 21 день)  на спортивных дворовых площадках проводились мероприятия спортивной и игровой направленности: подвижные игры, интеллектуальные викторины, веселые старты, тренировочные занятия по мини-футболу, стритболу, баскетболу. </w:t>
      </w:r>
    </w:p>
    <w:p w:rsidR="00207F59" w:rsidRPr="009B6B11" w:rsidRDefault="00207F59" w:rsidP="00207F59">
      <w:pPr>
        <w:ind w:firstLine="708"/>
        <w:jc w:val="both"/>
        <w:rPr>
          <w:sz w:val="28"/>
          <w:szCs w:val="28"/>
        </w:rPr>
      </w:pPr>
      <w:r w:rsidRPr="009B6B11">
        <w:rPr>
          <w:sz w:val="28"/>
          <w:szCs w:val="28"/>
        </w:rPr>
        <w:t xml:space="preserve">Каждую субботу и воскресенье проходили мероприятия выходного дня: тестирование по  ВФСК «ГТО»  и  соревнования «Малые Олимпийские игры». </w:t>
      </w:r>
    </w:p>
    <w:p w:rsidR="00207F59" w:rsidRPr="009B6B11" w:rsidRDefault="00207F59" w:rsidP="00207F59">
      <w:pPr>
        <w:ind w:firstLine="708"/>
        <w:jc w:val="both"/>
        <w:rPr>
          <w:sz w:val="28"/>
          <w:szCs w:val="28"/>
        </w:rPr>
      </w:pPr>
      <w:r w:rsidRPr="009B6B11">
        <w:rPr>
          <w:sz w:val="28"/>
          <w:szCs w:val="28"/>
        </w:rPr>
        <w:t>В</w:t>
      </w:r>
      <w:r>
        <w:rPr>
          <w:sz w:val="28"/>
          <w:szCs w:val="28"/>
        </w:rPr>
        <w:t xml:space="preserve"> 2017 году </w:t>
      </w:r>
      <w:r w:rsidRPr="009B6B11">
        <w:rPr>
          <w:sz w:val="28"/>
          <w:szCs w:val="28"/>
        </w:rPr>
        <w:t>общее количество занимающихся на спортивных площадках составило</w:t>
      </w:r>
      <w:r w:rsidR="00060F1D">
        <w:rPr>
          <w:sz w:val="28"/>
          <w:szCs w:val="28"/>
        </w:rPr>
        <w:t xml:space="preserve"> </w:t>
      </w:r>
      <w:r w:rsidRPr="009B6B11">
        <w:rPr>
          <w:sz w:val="28"/>
          <w:szCs w:val="28"/>
        </w:rPr>
        <w:t>4</w:t>
      </w:r>
      <w:r w:rsidR="00060F1D">
        <w:rPr>
          <w:sz w:val="28"/>
          <w:szCs w:val="28"/>
        </w:rPr>
        <w:t> </w:t>
      </w:r>
      <w:r w:rsidRPr="009B6B11">
        <w:rPr>
          <w:sz w:val="28"/>
          <w:szCs w:val="28"/>
        </w:rPr>
        <w:t>599</w:t>
      </w:r>
      <w:r w:rsidR="00060F1D">
        <w:rPr>
          <w:sz w:val="28"/>
          <w:szCs w:val="28"/>
        </w:rPr>
        <w:t xml:space="preserve"> человек</w:t>
      </w:r>
      <w:r w:rsidRPr="009B6B11">
        <w:rPr>
          <w:sz w:val="28"/>
          <w:szCs w:val="28"/>
        </w:rPr>
        <w:t xml:space="preserve"> – это: дошкольники, школьники, учащиеся </w:t>
      </w:r>
      <w:proofErr w:type="spellStart"/>
      <w:r w:rsidRPr="009B6B11">
        <w:rPr>
          <w:sz w:val="28"/>
          <w:szCs w:val="28"/>
        </w:rPr>
        <w:t>ССУЗов</w:t>
      </w:r>
      <w:proofErr w:type="spellEnd"/>
      <w:r w:rsidRPr="009B6B11">
        <w:rPr>
          <w:sz w:val="28"/>
          <w:szCs w:val="28"/>
        </w:rPr>
        <w:t xml:space="preserve">, ПУ, работающая молодежь, взрослые. </w:t>
      </w:r>
    </w:p>
    <w:p w:rsidR="00B80C1D" w:rsidRDefault="00B80C1D" w:rsidP="00F1683B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E2FAA">
        <w:rPr>
          <w:rFonts w:eastAsia="Calibri"/>
          <w:sz w:val="28"/>
          <w:szCs w:val="28"/>
        </w:rPr>
        <w:t>В результате межведомственного взаимодействия по реализации поэтапного внедрения Всероссийского физкультурно-спортивного комплекса «Готов к труду и обороне» (</w:t>
      </w:r>
      <w:r>
        <w:rPr>
          <w:rFonts w:eastAsia="Calibri"/>
          <w:sz w:val="28"/>
          <w:szCs w:val="28"/>
        </w:rPr>
        <w:t xml:space="preserve">далее - </w:t>
      </w:r>
      <w:r w:rsidRPr="002E2FAA">
        <w:rPr>
          <w:rFonts w:eastAsia="Calibri"/>
          <w:sz w:val="28"/>
          <w:szCs w:val="28"/>
        </w:rPr>
        <w:t>ВФСК «ГТО») Управлением физической культуры</w:t>
      </w:r>
      <w:r>
        <w:rPr>
          <w:rFonts w:eastAsia="Calibri"/>
          <w:sz w:val="28"/>
          <w:szCs w:val="28"/>
        </w:rPr>
        <w:t>, спорта и молодежной политики А</w:t>
      </w:r>
      <w:r w:rsidRPr="002E2FAA">
        <w:rPr>
          <w:rFonts w:eastAsia="Calibri"/>
          <w:sz w:val="28"/>
          <w:szCs w:val="28"/>
        </w:rPr>
        <w:t xml:space="preserve">дминистрации города Ханты-Мансийска, Департаментом образования Администрации города Ханты-Мансийска и Центром тестирования </w:t>
      </w:r>
      <w:r>
        <w:rPr>
          <w:rFonts w:eastAsia="Calibri"/>
          <w:sz w:val="28"/>
          <w:szCs w:val="28"/>
        </w:rPr>
        <w:t>проведено</w:t>
      </w:r>
      <w:r w:rsidRPr="002E2FAA">
        <w:rPr>
          <w:rFonts w:eastAsia="Calibri"/>
          <w:sz w:val="28"/>
          <w:szCs w:val="28"/>
        </w:rPr>
        <w:t xml:space="preserve"> 45 мероприятий, </w:t>
      </w:r>
      <w:r w:rsidRPr="00E51B42">
        <w:rPr>
          <w:rFonts w:eastAsia="Calibri"/>
          <w:sz w:val="28"/>
          <w:szCs w:val="28"/>
        </w:rPr>
        <w:t>в которых приняли участие 1</w:t>
      </w:r>
      <w:r>
        <w:rPr>
          <w:rFonts w:eastAsia="Calibri"/>
          <w:sz w:val="28"/>
          <w:szCs w:val="28"/>
        </w:rPr>
        <w:t xml:space="preserve"> </w:t>
      </w:r>
      <w:r w:rsidRPr="00E51B42">
        <w:rPr>
          <w:rFonts w:eastAsia="Calibri"/>
          <w:sz w:val="28"/>
          <w:szCs w:val="28"/>
        </w:rPr>
        <w:t>910 человек, присвоено 850 знаков</w:t>
      </w:r>
      <w:r>
        <w:rPr>
          <w:rFonts w:eastAsia="Calibri"/>
          <w:sz w:val="28"/>
          <w:szCs w:val="28"/>
        </w:rPr>
        <w:t xml:space="preserve"> отличия, что превышает показатель </w:t>
      </w:r>
      <w:r w:rsidRPr="00E51B42">
        <w:rPr>
          <w:rFonts w:eastAsia="Calibri"/>
          <w:sz w:val="28"/>
          <w:szCs w:val="28"/>
        </w:rPr>
        <w:t>2016 год</w:t>
      </w:r>
      <w:r>
        <w:rPr>
          <w:rFonts w:eastAsia="Calibri"/>
          <w:sz w:val="28"/>
          <w:szCs w:val="28"/>
        </w:rPr>
        <w:t>а на 45,8% (461 знак</w:t>
      </w:r>
      <w:proofErr w:type="gramEnd"/>
      <w:r>
        <w:rPr>
          <w:rFonts w:eastAsia="Calibri"/>
          <w:sz w:val="28"/>
          <w:szCs w:val="28"/>
        </w:rPr>
        <w:t>)</w:t>
      </w:r>
      <w:r w:rsidRPr="002E2FA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Достигнут показатель</w:t>
      </w:r>
      <w:proofErr w:type="gramEnd"/>
      <w:r>
        <w:rPr>
          <w:rFonts w:eastAsia="Calibri"/>
          <w:sz w:val="28"/>
          <w:szCs w:val="28"/>
        </w:rPr>
        <w:t xml:space="preserve"> программы - д</w:t>
      </w:r>
      <w:r w:rsidRPr="00DD7469">
        <w:rPr>
          <w:rFonts w:eastAsia="Calibri"/>
          <w:sz w:val="28"/>
          <w:szCs w:val="28"/>
        </w:rPr>
        <w:t xml:space="preserve">оля граждан города выполнивших нормативы </w:t>
      </w:r>
      <w:r w:rsidRPr="00643584">
        <w:rPr>
          <w:rFonts w:eastAsia="Calibri"/>
          <w:sz w:val="28"/>
          <w:szCs w:val="28"/>
        </w:rPr>
        <w:t>ВФСК «ГТО»</w:t>
      </w:r>
      <w:r w:rsidRPr="00DD7469">
        <w:rPr>
          <w:rFonts w:eastAsia="Calibri"/>
          <w:sz w:val="28"/>
          <w:szCs w:val="28"/>
        </w:rPr>
        <w:t xml:space="preserve">, в общей численности населения, принявшего участие в сдаче нормативов </w:t>
      </w:r>
      <w:r w:rsidRPr="00643584">
        <w:rPr>
          <w:rFonts w:eastAsia="Calibri"/>
          <w:sz w:val="28"/>
          <w:szCs w:val="28"/>
        </w:rPr>
        <w:t>ВФСК «ГТО»</w:t>
      </w:r>
      <w:r>
        <w:rPr>
          <w:rFonts w:eastAsia="Calibri"/>
          <w:sz w:val="28"/>
          <w:szCs w:val="28"/>
        </w:rPr>
        <w:t xml:space="preserve"> - 25%, и</w:t>
      </w:r>
      <w:r w:rsidRPr="00DD7469">
        <w:rPr>
          <w:rFonts w:eastAsia="Calibri"/>
          <w:sz w:val="28"/>
          <w:szCs w:val="28"/>
        </w:rPr>
        <w:t>з них учащихся и студентов</w:t>
      </w:r>
      <w:r>
        <w:rPr>
          <w:rFonts w:eastAsia="Calibri"/>
          <w:sz w:val="28"/>
          <w:szCs w:val="28"/>
        </w:rPr>
        <w:t xml:space="preserve"> 40%.</w:t>
      </w:r>
    </w:p>
    <w:p w:rsidR="00B80C1D" w:rsidRDefault="00B80C1D" w:rsidP="00F1683B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E2FAA">
        <w:rPr>
          <w:rFonts w:eastAsia="Calibri"/>
          <w:sz w:val="28"/>
          <w:szCs w:val="28"/>
        </w:rPr>
        <w:t xml:space="preserve">По итогам окружного смотра-конкурса «Лучшее муниципальное </w:t>
      </w:r>
      <w:r w:rsidRPr="002E2FAA">
        <w:rPr>
          <w:rFonts w:eastAsia="Calibri"/>
          <w:sz w:val="28"/>
          <w:szCs w:val="28"/>
        </w:rPr>
        <w:lastRenderedPageBreak/>
        <w:t xml:space="preserve">образование по организации работы по внедрению </w:t>
      </w:r>
      <w:r w:rsidRPr="008241E7">
        <w:rPr>
          <w:rFonts w:eastAsia="Calibri"/>
          <w:sz w:val="28"/>
          <w:szCs w:val="28"/>
        </w:rPr>
        <w:t>ВФСК «ГТО»</w:t>
      </w:r>
      <w:r>
        <w:rPr>
          <w:rFonts w:eastAsia="Calibri"/>
          <w:sz w:val="28"/>
          <w:szCs w:val="28"/>
        </w:rPr>
        <w:t xml:space="preserve"> город Ханты-Мансийск</w:t>
      </w:r>
      <w:r w:rsidRPr="002E2FA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занял почетное третье место.</w:t>
      </w:r>
      <w:r w:rsidRPr="002E2FAA">
        <w:rPr>
          <w:rFonts w:eastAsia="Calibri"/>
          <w:sz w:val="28"/>
          <w:szCs w:val="28"/>
        </w:rPr>
        <w:t xml:space="preserve"> </w:t>
      </w:r>
    </w:p>
    <w:p w:rsidR="00B80C1D" w:rsidRDefault="00B80C1D" w:rsidP="00F1683B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2E2FAA">
        <w:rPr>
          <w:rFonts w:eastAsia="Calibri"/>
          <w:sz w:val="28"/>
          <w:szCs w:val="28"/>
        </w:rPr>
        <w:t xml:space="preserve">о результатам окружного Летнего Фестиваля ВФСК «ГТО» </w:t>
      </w:r>
      <w:r>
        <w:rPr>
          <w:rFonts w:eastAsia="Calibri"/>
          <w:sz w:val="28"/>
          <w:szCs w:val="28"/>
        </w:rPr>
        <w:t xml:space="preserve">среди общеобразовательных организаций </w:t>
      </w:r>
      <w:r w:rsidRPr="002E2FAA">
        <w:rPr>
          <w:rFonts w:eastAsia="Calibri"/>
          <w:sz w:val="28"/>
          <w:szCs w:val="28"/>
        </w:rPr>
        <w:t>сборная команда города Ханты-Мансийска завоевала 3 общекомандное ме</w:t>
      </w:r>
      <w:r>
        <w:rPr>
          <w:rFonts w:eastAsia="Calibri"/>
          <w:sz w:val="28"/>
          <w:szCs w:val="28"/>
        </w:rPr>
        <w:t xml:space="preserve">сто. </w:t>
      </w:r>
    </w:p>
    <w:p w:rsidR="006F2F31" w:rsidRPr="005114EA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5114EA">
        <w:rPr>
          <w:rFonts w:eastAsia="Calibri"/>
          <w:sz w:val="28"/>
          <w:szCs w:val="28"/>
        </w:rPr>
        <w:t xml:space="preserve">В 2017 году </w:t>
      </w:r>
      <w:r w:rsidRPr="00643584">
        <w:rPr>
          <w:rFonts w:eastAsia="Calibri"/>
          <w:sz w:val="28"/>
          <w:szCs w:val="28"/>
        </w:rPr>
        <w:t>МБУ «СШОР»</w:t>
      </w:r>
      <w:r>
        <w:rPr>
          <w:rFonts w:eastAsia="Calibri"/>
          <w:sz w:val="28"/>
          <w:szCs w:val="28"/>
        </w:rPr>
        <w:t xml:space="preserve"> </w:t>
      </w:r>
      <w:r w:rsidRPr="005114EA">
        <w:rPr>
          <w:rFonts w:eastAsia="Calibri"/>
          <w:sz w:val="28"/>
          <w:szCs w:val="28"/>
        </w:rPr>
        <w:t>отмечено благодарностью «За значительный вклад в развитие сферы отдыха и оздоровления детей в рамках оздор</w:t>
      </w:r>
      <w:r>
        <w:rPr>
          <w:rFonts w:eastAsia="Calibri"/>
          <w:sz w:val="28"/>
          <w:szCs w:val="28"/>
        </w:rPr>
        <w:t xml:space="preserve">овительной кампании 2017 года». 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Сильнейшие спортсмены города Ханты-Мансийска показали высокие спортивные результаты, в том числе: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сборная </w:t>
      </w:r>
      <w:r w:rsidRPr="00E37719">
        <w:rPr>
          <w:rFonts w:eastAsia="Calibri"/>
          <w:sz w:val="28"/>
          <w:szCs w:val="28"/>
        </w:rPr>
        <w:t>команда города Ханты-Мансийска</w:t>
      </w:r>
      <w:r>
        <w:rPr>
          <w:rFonts w:eastAsia="Calibri"/>
          <w:sz w:val="28"/>
          <w:szCs w:val="28"/>
        </w:rPr>
        <w:t xml:space="preserve"> стала серебряным призером </w:t>
      </w:r>
      <w:r w:rsidRPr="003D01A5">
        <w:t xml:space="preserve"> </w:t>
      </w:r>
      <w:r>
        <w:rPr>
          <w:rFonts w:eastAsia="Calibri"/>
          <w:sz w:val="28"/>
          <w:szCs w:val="28"/>
        </w:rPr>
        <w:t>в</w:t>
      </w:r>
      <w:r w:rsidRPr="003D01A5">
        <w:rPr>
          <w:rFonts w:eastAsia="Calibri"/>
          <w:sz w:val="28"/>
          <w:szCs w:val="28"/>
        </w:rPr>
        <w:t xml:space="preserve"> Спартакиаде городов и районов Ханты-Мансийского автономного округа – Югры</w:t>
      </w:r>
      <w:r>
        <w:rPr>
          <w:rFonts w:eastAsia="Calibri"/>
          <w:sz w:val="28"/>
          <w:szCs w:val="28"/>
        </w:rPr>
        <w:t xml:space="preserve"> и бронзовым </w:t>
      </w:r>
      <w:r w:rsidRPr="00E37719">
        <w:rPr>
          <w:rFonts w:eastAsia="Calibri"/>
          <w:sz w:val="28"/>
          <w:szCs w:val="28"/>
        </w:rPr>
        <w:t>в XIX Спартакиаде среди ветеранов спорта Ханты-Мансийского автономного округа – Югры</w:t>
      </w:r>
      <w:r>
        <w:rPr>
          <w:rFonts w:eastAsia="Calibri"/>
          <w:sz w:val="28"/>
          <w:szCs w:val="28"/>
        </w:rPr>
        <w:t>,</w:t>
      </w:r>
    </w:p>
    <w:p w:rsidR="006F2F31" w:rsidRPr="00DD7469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7469">
        <w:rPr>
          <w:rFonts w:eastAsia="Calibri"/>
          <w:sz w:val="28"/>
          <w:szCs w:val="28"/>
        </w:rPr>
        <w:t>Власенко Александра стала победителем Кубка России</w:t>
      </w:r>
      <w:r>
        <w:rPr>
          <w:rFonts w:eastAsia="Calibri"/>
          <w:sz w:val="28"/>
          <w:szCs w:val="28"/>
        </w:rPr>
        <w:t xml:space="preserve"> по сноуборду,</w:t>
      </w:r>
      <w:r w:rsidRPr="00DD7469">
        <w:rPr>
          <w:rFonts w:eastAsia="Calibri"/>
          <w:sz w:val="28"/>
          <w:szCs w:val="28"/>
        </w:rPr>
        <w:t xml:space="preserve"> </w:t>
      </w:r>
    </w:p>
    <w:p w:rsidR="006F2F31" w:rsidRPr="00DD7469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DD7469">
        <w:rPr>
          <w:rFonts w:eastAsia="Calibri"/>
          <w:sz w:val="28"/>
          <w:szCs w:val="28"/>
        </w:rPr>
        <w:t>Ширшова</w:t>
      </w:r>
      <w:proofErr w:type="spellEnd"/>
      <w:r w:rsidRPr="00DD7469">
        <w:rPr>
          <w:rFonts w:eastAsia="Calibri"/>
          <w:sz w:val="28"/>
          <w:szCs w:val="28"/>
        </w:rPr>
        <w:t xml:space="preserve"> Александра серебряный и бронзовый призер Кубка России</w:t>
      </w:r>
      <w:r>
        <w:rPr>
          <w:rFonts w:eastAsia="Calibri"/>
          <w:sz w:val="28"/>
          <w:szCs w:val="28"/>
        </w:rPr>
        <w:t xml:space="preserve"> по сноуборду</w:t>
      </w:r>
      <w:r w:rsidRPr="00DD7469">
        <w:rPr>
          <w:rFonts w:eastAsia="Calibri"/>
          <w:sz w:val="28"/>
          <w:szCs w:val="28"/>
        </w:rPr>
        <w:t>,</w:t>
      </w:r>
    </w:p>
    <w:p w:rsidR="006F2F31" w:rsidRPr="00DD7469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7469">
        <w:rPr>
          <w:rFonts w:eastAsia="Calibri"/>
          <w:sz w:val="28"/>
          <w:szCs w:val="28"/>
        </w:rPr>
        <w:t>Армяков Андрей бронзовый призер Первенства России</w:t>
      </w:r>
      <w:r w:rsidRPr="008050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 сноуборду</w:t>
      </w:r>
      <w:r w:rsidRPr="00DD7469">
        <w:rPr>
          <w:rFonts w:eastAsia="Calibri"/>
          <w:sz w:val="28"/>
          <w:szCs w:val="28"/>
        </w:rPr>
        <w:t>,</w:t>
      </w:r>
    </w:p>
    <w:p w:rsidR="006F2F31" w:rsidRPr="00A74ADC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ADC">
        <w:rPr>
          <w:rFonts w:eastAsia="Calibri"/>
          <w:sz w:val="28"/>
          <w:szCs w:val="28"/>
        </w:rPr>
        <w:t>Перец Артем стал победителем Кубка России</w:t>
      </w:r>
      <w:r>
        <w:rPr>
          <w:rFonts w:eastAsia="Calibri"/>
          <w:sz w:val="28"/>
          <w:szCs w:val="28"/>
        </w:rPr>
        <w:t xml:space="preserve"> по пауэрлифтингу,</w:t>
      </w:r>
    </w:p>
    <w:p w:rsidR="006F2F31" w:rsidRPr="00A74ADC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A74ADC">
        <w:rPr>
          <w:rFonts w:eastAsia="Calibri"/>
          <w:sz w:val="28"/>
          <w:szCs w:val="28"/>
        </w:rPr>
        <w:t>Давлетзянов</w:t>
      </w:r>
      <w:proofErr w:type="spellEnd"/>
      <w:r w:rsidRPr="00A74ADC">
        <w:rPr>
          <w:rFonts w:eastAsia="Calibri"/>
          <w:sz w:val="28"/>
          <w:szCs w:val="28"/>
        </w:rPr>
        <w:t xml:space="preserve"> Александр – бронзовый призер Чемпионата России</w:t>
      </w:r>
      <w:r>
        <w:rPr>
          <w:rFonts w:eastAsia="Calibri"/>
          <w:sz w:val="28"/>
          <w:szCs w:val="28"/>
        </w:rPr>
        <w:t xml:space="preserve"> по пауэрлифтингу</w:t>
      </w:r>
      <w:r w:rsidRPr="00A74ADC">
        <w:rPr>
          <w:rFonts w:eastAsia="Calibri"/>
          <w:sz w:val="28"/>
          <w:szCs w:val="28"/>
        </w:rPr>
        <w:t>,</w:t>
      </w:r>
    </w:p>
    <w:p w:rsidR="006F2F31" w:rsidRPr="00A74ADC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ADC">
        <w:rPr>
          <w:rFonts w:eastAsia="Calibri"/>
          <w:sz w:val="28"/>
          <w:szCs w:val="28"/>
        </w:rPr>
        <w:t>Абдуллаева Альмира – победитель Первенства Евр</w:t>
      </w:r>
      <w:r>
        <w:rPr>
          <w:rFonts w:eastAsia="Calibri"/>
          <w:sz w:val="28"/>
          <w:szCs w:val="28"/>
        </w:rPr>
        <w:t>опы по пауэрлифтингу.</w:t>
      </w:r>
      <w:r w:rsidRPr="00A74ADC">
        <w:rPr>
          <w:rFonts w:eastAsia="Calibri"/>
          <w:sz w:val="28"/>
          <w:szCs w:val="28"/>
        </w:rPr>
        <w:t xml:space="preserve">  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ADC">
        <w:rPr>
          <w:rFonts w:eastAsia="Calibri"/>
          <w:sz w:val="28"/>
          <w:szCs w:val="28"/>
        </w:rPr>
        <w:t xml:space="preserve">Ватерполистки города Ханты-Мансийска стали бронзовыми призерами </w:t>
      </w:r>
      <w:r>
        <w:rPr>
          <w:rFonts w:eastAsia="Calibri"/>
          <w:sz w:val="28"/>
          <w:szCs w:val="28"/>
        </w:rPr>
        <w:t>Первенства России по водному поло</w:t>
      </w:r>
      <w:r w:rsidRPr="00A74ADC">
        <w:rPr>
          <w:rFonts w:eastAsia="Calibri"/>
          <w:sz w:val="28"/>
          <w:szCs w:val="28"/>
        </w:rPr>
        <w:t>.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E2FAA">
        <w:rPr>
          <w:rFonts w:eastAsia="Calibri"/>
          <w:sz w:val="28"/>
          <w:szCs w:val="28"/>
        </w:rPr>
        <w:t xml:space="preserve">Также знаковым достижением Ханты-Мансийского спорта в 2017 году стали победы Любови </w:t>
      </w:r>
      <w:r>
        <w:rPr>
          <w:rFonts w:eastAsia="Calibri"/>
          <w:sz w:val="28"/>
          <w:szCs w:val="28"/>
        </w:rPr>
        <w:t>Юсуповой</w:t>
      </w:r>
      <w:r w:rsidRPr="002E2FAA">
        <w:rPr>
          <w:rFonts w:eastAsia="Calibri"/>
          <w:sz w:val="28"/>
          <w:szCs w:val="28"/>
        </w:rPr>
        <w:t xml:space="preserve">, воспитанницы </w:t>
      </w:r>
      <w:r w:rsidRPr="00643584">
        <w:rPr>
          <w:rFonts w:eastAsia="Calibri"/>
          <w:sz w:val="28"/>
          <w:szCs w:val="28"/>
        </w:rPr>
        <w:t>МБУ «СК «Дружба»</w:t>
      </w:r>
      <w:r>
        <w:rPr>
          <w:rFonts w:eastAsia="Calibri"/>
          <w:sz w:val="28"/>
          <w:szCs w:val="28"/>
        </w:rPr>
        <w:t xml:space="preserve">, </w:t>
      </w:r>
      <w:r w:rsidRPr="00E51B42">
        <w:t xml:space="preserve"> </w:t>
      </w:r>
      <w:r w:rsidRPr="00E51B42">
        <w:rPr>
          <w:rFonts w:eastAsia="Calibri"/>
          <w:sz w:val="28"/>
          <w:szCs w:val="28"/>
        </w:rPr>
        <w:t>Чемпионате России</w:t>
      </w:r>
      <w:r>
        <w:rPr>
          <w:rFonts w:eastAsia="Calibri"/>
          <w:sz w:val="28"/>
          <w:szCs w:val="28"/>
        </w:rPr>
        <w:t xml:space="preserve">, </w:t>
      </w:r>
      <w:r w:rsidRPr="002E2FAA">
        <w:rPr>
          <w:rFonts w:eastAsia="Calibri"/>
          <w:sz w:val="28"/>
          <w:szCs w:val="28"/>
        </w:rPr>
        <w:t xml:space="preserve">в Международном турнире по боксу класса AIBA «Кубок Улан-Батора-2017», </w:t>
      </w:r>
      <w:r>
        <w:rPr>
          <w:rFonts w:eastAsia="Calibri"/>
          <w:sz w:val="28"/>
          <w:szCs w:val="28"/>
          <w:lang w:val="en-US"/>
        </w:rPr>
        <w:t>III</w:t>
      </w:r>
      <w:r w:rsidRPr="002E2FAA">
        <w:rPr>
          <w:rFonts w:eastAsia="Calibri"/>
          <w:sz w:val="28"/>
          <w:szCs w:val="28"/>
        </w:rPr>
        <w:t xml:space="preserve"> международном турнире по боксу среди женщин и юниорок</w:t>
      </w:r>
      <w:r>
        <w:rPr>
          <w:rFonts w:eastAsia="Calibri"/>
          <w:sz w:val="28"/>
          <w:szCs w:val="28"/>
        </w:rPr>
        <w:t xml:space="preserve"> «Балкан», </w:t>
      </w:r>
      <w:r w:rsidRPr="002E2FAA">
        <w:rPr>
          <w:rFonts w:eastAsia="Calibri"/>
          <w:sz w:val="28"/>
          <w:szCs w:val="28"/>
        </w:rPr>
        <w:t xml:space="preserve">XV Кубке мира среди нефтяных стран по боксу </w:t>
      </w:r>
      <w:r>
        <w:rPr>
          <w:rFonts w:eastAsia="Calibri"/>
          <w:sz w:val="28"/>
          <w:szCs w:val="28"/>
        </w:rPr>
        <w:t>имени</w:t>
      </w:r>
      <w:r w:rsidRPr="002E2FAA">
        <w:rPr>
          <w:rFonts w:eastAsia="Calibri"/>
          <w:sz w:val="28"/>
          <w:szCs w:val="28"/>
        </w:rPr>
        <w:t xml:space="preserve"> Фарма</w:t>
      </w:r>
      <w:r>
        <w:rPr>
          <w:rFonts w:eastAsia="Calibri"/>
          <w:sz w:val="28"/>
          <w:szCs w:val="28"/>
        </w:rPr>
        <w:t>на Салманова</w:t>
      </w:r>
      <w:r w:rsidRPr="002E2FAA">
        <w:rPr>
          <w:rFonts w:eastAsia="Calibri"/>
          <w:sz w:val="28"/>
          <w:szCs w:val="28"/>
        </w:rPr>
        <w:t>.</w:t>
      </w:r>
    </w:p>
    <w:p w:rsidR="002D1C16" w:rsidRPr="002E2FAA" w:rsidRDefault="002D1C16" w:rsidP="002D1C16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2017 </w:t>
      </w:r>
      <w:r w:rsidRPr="002E2FAA">
        <w:rPr>
          <w:sz w:val="28"/>
          <w:szCs w:val="28"/>
        </w:rPr>
        <w:t xml:space="preserve">года присвоено 14 спортивных званий, в том числе звание «Мастер спорта России» присвоено 12 спортсменам, «Мастер спорта международного класса» присвоено </w:t>
      </w:r>
      <w:proofErr w:type="spellStart"/>
      <w:r w:rsidRPr="00895FE1">
        <w:rPr>
          <w:sz w:val="28"/>
          <w:szCs w:val="28"/>
        </w:rPr>
        <w:t>К</w:t>
      </w:r>
      <w:r>
        <w:rPr>
          <w:sz w:val="28"/>
          <w:szCs w:val="28"/>
        </w:rPr>
        <w:t>альсиной</w:t>
      </w:r>
      <w:proofErr w:type="spellEnd"/>
      <w:r w:rsidRPr="00895FE1">
        <w:rPr>
          <w:sz w:val="28"/>
          <w:szCs w:val="28"/>
        </w:rPr>
        <w:t xml:space="preserve"> Полин</w:t>
      </w:r>
      <w:r>
        <w:rPr>
          <w:sz w:val="28"/>
          <w:szCs w:val="28"/>
        </w:rPr>
        <w:t>е</w:t>
      </w:r>
      <w:r w:rsidRPr="00895FE1">
        <w:rPr>
          <w:sz w:val="28"/>
          <w:szCs w:val="28"/>
        </w:rPr>
        <w:t xml:space="preserve"> </w:t>
      </w:r>
      <w:r>
        <w:rPr>
          <w:sz w:val="28"/>
          <w:szCs w:val="28"/>
        </w:rPr>
        <w:t>(лыжные гонки)</w:t>
      </w:r>
      <w:r w:rsidRPr="002E2FAA">
        <w:rPr>
          <w:sz w:val="28"/>
          <w:szCs w:val="28"/>
        </w:rPr>
        <w:t xml:space="preserve">, «Заслуженный мастер спорта» присвоено </w:t>
      </w:r>
      <w:r w:rsidRPr="00895FE1">
        <w:rPr>
          <w:sz w:val="28"/>
          <w:szCs w:val="28"/>
        </w:rPr>
        <w:t>У</w:t>
      </w:r>
      <w:r>
        <w:rPr>
          <w:sz w:val="28"/>
          <w:szCs w:val="28"/>
        </w:rPr>
        <w:t>стюгову</w:t>
      </w:r>
      <w:r w:rsidRPr="00895FE1">
        <w:rPr>
          <w:sz w:val="28"/>
          <w:szCs w:val="28"/>
        </w:rPr>
        <w:t xml:space="preserve"> Серге</w:t>
      </w:r>
      <w:r>
        <w:rPr>
          <w:sz w:val="28"/>
          <w:szCs w:val="28"/>
        </w:rPr>
        <w:t>ю</w:t>
      </w:r>
      <w:r w:rsidRPr="00895FE1">
        <w:rPr>
          <w:sz w:val="28"/>
          <w:szCs w:val="28"/>
        </w:rPr>
        <w:t xml:space="preserve"> </w:t>
      </w:r>
      <w:r>
        <w:rPr>
          <w:sz w:val="28"/>
          <w:szCs w:val="28"/>
        </w:rPr>
        <w:t>(лыжные гонки)</w:t>
      </w:r>
      <w:r w:rsidRPr="002E2FAA">
        <w:rPr>
          <w:sz w:val="28"/>
          <w:szCs w:val="28"/>
        </w:rPr>
        <w:t xml:space="preserve">. </w:t>
      </w:r>
    </w:p>
    <w:p w:rsidR="002D1C16" w:rsidRDefault="002D1C16" w:rsidP="002D1C16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>По итогам участия в городских и окружных мероприятиях с</w:t>
      </w:r>
      <w:r>
        <w:rPr>
          <w:sz w:val="28"/>
          <w:szCs w:val="28"/>
        </w:rPr>
        <w:t>портсменам города присвоено 1 478</w:t>
      </w:r>
      <w:r w:rsidRPr="002E2FAA">
        <w:rPr>
          <w:sz w:val="28"/>
          <w:szCs w:val="28"/>
        </w:rPr>
        <w:t xml:space="preserve"> спортивно-массовых разрядов</w:t>
      </w:r>
      <w:r>
        <w:rPr>
          <w:sz w:val="28"/>
          <w:szCs w:val="28"/>
        </w:rPr>
        <w:t xml:space="preserve">, количество спортсменов разрядников </w:t>
      </w:r>
      <w:r w:rsidRPr="00606E28">
        <w:rPr>
          <w:sz w:val="28"/>
          <w:szCs w:val="28"/>
        </w:rPr>
        <w:t xml:space="preserve">увеличилось на </w:t>
      </w:r>
      <w:r>
        <w:rPr>
          <w:sz w:val="28"/>
          <w:szCs w:val="28"/>
        </w:rPr>
        <w:t>10,3</w:t>
      </w:r>
      <w:r w:rsidRPr="00606E28">
        <w:rPr>
          <w:sz w:val="28"/>
          <w:szCs w:val="28"/>
        </w:rPr>
        <w:t>% (2016 год – 1 340 чел.).</w:t>
      </w:r>
    </w:p>
    <w:p w:rsidR="00EF0756" w:rsidRPr="00A4245B" w:rsidRDefault="002D1C16" w:rsidP="00F1683B">
      <w:pPr>
        <w:widowControl w:val="0"/>
        <w:ind w:firstLine="708"/>
        <w:jc w:val="both"/>
        <w:rPr>
          <w:sz w:val="28"/>
          <w:szCs w:val="26"/>
        </w:rPr>
      </w:pPr>
      <w:r>
        <w:rPr>
          <w:sz w:val="28"/>
          <w:szCs w:val="28"/>
        </w:rPr>
        <w:t>Г</w:t>
      </w:r>
      <w:r w:rsidR="00EF0756">
        <w:rPr>
          <w:sz w:val="28"/>
          <w:szCs w:val="28"/>
        </w:rPr>
        <w:t xml:space="preserve">ород, </w:t>
      </w:r>
      <w:r w:rsidR="00EF0756" w:rsidRPr="00A4245B">
        <w:rPr>
          <w:sz w:val="28"/>
          <w:szCs w:val="28"/>
        </w:rPr>
        <w:t>Ханты-Мансийск является лидером по уровню развития массового спорта в автономном округе</w:t>
      </w:r>
      <w:r w:rsidR="00EF0756">
        <w:rPr>
          <w:sz w:val="28"/>
          <w:szCs w:val="28"/>
        </w:rPr>
        <w:t>.</w:t>
      </w:r>
      <w:r w:rsidR="00EF0756" w:rsidRPr="00A4245B">
        <w:rPr>
          <w:sz w:val="28"/>
          <w:szCs w:val="28"/>
        </w:rPr>
        <w:t xml:space="preserve"> Исходя из Стратегии развития города Ханты-Мансийска и Ханты-мансийского автономного округа – Югры до 2020 года и на период до 2030 года приоритетами развития отрасли физической культуры и спорта </w:t>
      </w:r>
      <w:r w:rsidR="00EF0756" w:rsidRPr="00A4245B">
        <w:rPr>
          <w:sz w:val="28"/>
          <w:szCs w:val="26"/>
        </w:rPr>
        <w:t xml:space="preserve">в ближайшей перспективе станут: </w:t>
      </w:r>
    </w:p>
    <w:p w:rsidR="003C50E5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245B">
        <w:rPr>
          <w:rFonts w:ascii="Times New Roman" w:hAnsi="Times New Roman" w:cs="Times New Roman"/>
          <w:sz w:val="28"/>
          <w:szCs w:val="28"/>
        </w:rPr>
        <w:t>- развитие школьного, массового спорта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4245B">
        <w:rPr>
          <w:rFonts w:ascii="Times New Roman" w:hAnsi="Times New Roman" w:cs="Times New Roman"/>
          <w:sz w:val="28"/>
          <w:szCs w:val="28"/>
        </w:rPr>
        <w:t>адаптивной физической культуры</w:t>
      </w:r>
      <w:r w:rsidRPr="00A54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пропаганды</w:t>
      </w:r>
      <w:r w:rsidRPr="00A4245B">
        <w:rPr>
          <w:rFonts w:ascii="Times New Roman" w:hAnsi="Times New Roman" w:cs="Times New Roman"/>
          <w:sz w:val="28"/>
          <w:szCs w:val="28"/>
        </w:rPr>
        <w:t xml:space="preserve"> здорового образа жизни;</w:t>
      </w:r>
    </w:p>
    <w:p w:rsidR="00EF0756" w:rsidRPr="00A4245B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</w:t>
      </w:r>
      <w:r w:rsidRPr="00A4245B">
        <w:rPr>
          <w:rFonts w:ascii="Times New Roman" w:hAnsi="Times New Roman" w:cs="Times New Roman"/>
          <w:sz w:val="28"/>
          <w:szCs w:val="28"/>
        </w:rPr>
        <w:t>спортивной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, строительство быстровозводимых спортивных сооружений; </w:t>
      </w:r>
    </w:p>
    <w:p w:rsidR="00EF0756" w:rsidRPr="00A4245B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245B">
        <w:rPr>
          <w:rFonts w:ascii="Times New Roman" w:hAnsi="Times New Roman" w:cs="Times New Roman"/>
          <w:sz w:val="28"/>
          <w:szCs w:val="28"/>
        </w:rPr>
        <w:lastRenderedPageBreak/>
        <w:t>- развитие детско-юношеского спорта с целью обеспечения подготовки спортивного резерва для спортивных сборных Ханты-Мансийского автономного округа – Югры и Российской Федерации;</w:t>
      </w:r>
    </w:p>
    <w:p w:rsidR="00EF0756" w:rsidRPr="00A4245B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245B">
        <w:rPr>
          <w:rFonts w:ascii="Times New Roman" w:hAnsi="Times New Roman" w:cs="Times New Roman"/>
          <w:sz w:val="28"/>
          <w:szCs w:val="28"/>
        </w:rPr>
        <w:t>- обеспечение успешного выступления спортсменов города Ханты-Мансийска на официальных окружных и всероссийских соревнованиях, поддержка развития спорта высших достижений, в том числе и адаптивного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0756" w:rsidRPr="00ED4F59" w:rsidRDefault="00EF0756" w:rsidP="00F1683B">
      <w:pPr>
        <w:widowControl w:val="0"/>
        <w:jc w:val="both"/>
        <w:rPr>
          <w:rFonts w:eastAsia="Calibri"/>
          <w:sz w:val="32"/>
          <w:szCs w:val="28"/>
        </w:rPr>
      </w:pPr>
      <w:r w:rsidRPr="00A4245B">
        <w:rPr>
          <w:sz w:val="28"/>
          <w:szCs w:val="28"/>
        </w:rPr>
        <w:t>- формирование открытой, конкурентной системы поддержки социально ориентированных некоммерческих организаций и передача услуг по реализации мероприятий в сфере физической культуры и спорта.</w:t>
      </w:r>
    </w:p>
    <w:sectPr w:rsidR="00EF0756" w:rsidRPr="00ED4F59" w:rsidSect="00A770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A3539"/>
    <w:multiLevelType w:val="hybridMultilevel"/>
    <w:tmpl w:val="64D23038"/>
    <w:lvl w:ilvl="0" w:tplc="FDC65C26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61072335"/>
    <w:multiLevelType w:val="hybridMultilevel"/>
    <w:tmpl w:val="FCD8A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B7"/>
    <w:rsid w:val="00060F1D"/>
    <w:rsid w:val="000A4B48"/>
    <w:rsid w:val="000F217B"/>
    <w:rsid w:val="001A5DB5"/>
    <w:rsid w:val="001B2979"/>
    <w:rsid w:val="00207F59"/>
    <w:rsid w:val="00211B6C"/>
    <w:rsid w:val="00283343"/>
    <w:rsid w:val="002B5855"/>
    <w:rsid w:val="002D1C16"/>
    <w:rsid w:val="00371869"/>
    <w:rsid w:val="00376153"/>
    <w:rsid w:val="003850D0"/>
    <w:rsid w:val="003C50E5"/>
    <w:rsid w:val="003D599C"/>
    <w:rsid w:val="00412A5E"/>
    <w:rsid w:val="00427887"/>
    <w:rsid w:val="00436479"/>
    <w:rsid w:val="004765F6"/>
    <w:rsid w:val="004D5505"/>
    <w:rsid w:val="005044EF"/>
    <w:rsid w:val="005278B7"/>
    <w:rsid w:val="0056151C"/>
    <w:rsid w:val="00596232"/>
    <w:rsid w:val="005A2FE7"/>
    <w:rsid w:val="005B0A2D"/>
    <w:rsid w:val="00652277"/>
    <w:rsid w:val="006A2D37"/>
    <w:rsid w:val="006C0DE4"/>
    <w:rsid w:val="006F2201"/>
    <w:rsid w:val="006F2F31"/>
    <w:rsid w:val="007033BD"/>
    <w:rsid w:val="00793C1A"/>
    <w:rsid w:val="007D2154"/>
    <w:rsid w:val="008112D6"/>
    <w:rsid w:val="008254DA"/>
    <w:rsid w:val="008E7CDC"/>
    <w:rsid w:val="008F07E7"/>
    <w:rsid w:val="00911B5C"/>
    <w:rsid w:val="00916A8B"/>
    <w:rsid w:val="00943B4C"/>
    <w:rsid w:val="00971920"/>
    <w:rsid w:val="009860BB"/>
    <w:rsid w:val="00A01DE9"/>
    <w:rsid w:val="00A209F1"/>
    <w:rsid w:val="00A33D20"/>
    <w:rsid w:val="00A36115"/>
    <w:rsid w:val="00A45ADE"/>
    <w:rsid w:val="00A711A0"/>
    <w:rsid w:val="00A73E12"/>
    <w:rsid w:val="00A77084"/>
    <w:rsid w:val="00AE6E8B"/>
    <w:rsid w:val="00B80C1D"/>
    <w:rsid w:val="00BB4550"/>
    <w:rsid w:val="00BC5F7C"/>
    <w:rsid w:val="00BD1FF9"/>
    <w:rsid w:val="00BF3F4C"/>
    <w:rsid w:val="00C20DAB"/>
    <w:rsid w:val="00C41F32"/>
    <w:rsid w:val="00C753F6"/>
    <w:rsid w:val="00C832F6"/>
    <w:rsid w:val="00CB2D19"/>
    <w:rsid w:val="00CC508B"/>
    <w:rsid w:val="00CE3C95"/>
    <w:rsid w:val="00D1028A"/>
    <w:rsid w:val="00D52983"/>
    <w:rsid w:val="00DA17F8"/>
    <w:rsid w:val="00E31FCC"/>
    <w:rsid w:val="00E639FE"/>
    <w:rsid w:val="00E71835"/>
    <w:rsid w:val="00EA2596"/>
    <w:rsid w:val="00EF0756"/>
    <w:rsid w:val="00EF5EE5"/>
    <w:rsid w:val="00F1683B"/>
    <w:rsid w:val="00F22C86"/>
    <w:rsid w:val="00F30EAA"/>
    <w:rsid w:val="00F85B60"/>
    <w:rsid w:val="00FA4E45"/>
    <w:rsid w:val="00FB4F9E"/>
    <w:rsid w:val="00FD774B"/>
    <w:rsid w:val="00F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5278B7"/>
    <w:rPr>
      <w:b/>
      <w:bCs/>
      <w:smallCaps/>
      <w:color w:val="C0504D" w:themeColor="accent2"/>
      <w:spacing w:val="5"/>
      <w:u w:val="single"/>
    </w:rPr>
  </w:style>
  <w:style w:type="paragraph" w:styleId="a4">
    <w:name w:val="Normal (Web)"/>
    <w:basedOn w:val="a"/>
    <w:uiPriority w:val="99"/>
    <w:unhideWhenUsed/>
    <w:rsid w:val="00F85B60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4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7192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71920"/>
    <w:pPr>
      <w:ind w:left="720"/>
      <w:contextualSpacing/>
    </w:pPr>
  </w:style>
  <w:style w:type="paragraph" w:styleId="a7">
    <w:name w:val="No Spacing"/>
    <w:uiPriority w:val="1"/>
    <w:qFormat/>
    <w:rsid w:val="00B80C1D"/>
    <w:pPr>
      <w:spacing w:after="0" w:line="240" w:lineRule="auto"/>
    </w:pPr>
  </w:style>
  <w:style w:type="paragraph" w:customStyle="1" w:styleId="ConsPlusNormal">
    <w:name w:val="ConsPlusNormal"/>
    <w:rsid w:val="00B80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0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C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B5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5278B7"/>
    <w:rPr>
      <w:b/>
      <w:bCs/>
      <w:smallCaps/>
      <w:color w:val="C0504D" w:themeColor="accent2"/>
      <w:spacing w:val="5"/>
      <w:u w:val="single"/>
    </w:rPr>
  </w:style>
  <w:style w:type="paragraph" w:styleId="a4">
    <w:name w:val="Normal (Web)"/>
    <w:basedOn w:val="a"/>
    <w:uiPriority w:val="99"/>
    <w:unhideWhenUsed/>
    <w:rsid w:val="00F85B60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4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7192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71920"/>
    <w:pPr>
      <w:ind w:left="720"/>
      <w:contextualSpacing/>
    </w:pPr>
  </w:style>
  <w:style w:type="paragraph" w:styleId="a7">
    <w:name w:val="No Spacing"/>
    <w:uiPriority w:val="1"/>
    <w:qFormat/>
    <w:rsid w:val="00B80C1D"/>
    <w:pPr>
      <w:spacing w:after="0" w:line="240" w:lineRule="auto"/>
    </w:pPr>
  </w:style>
  <w:style w:type="paragraph" w:customStyle="1" w:styleId="ConsPlusNormal">
    <w:name w:val="ConsPlusNormal"/>
    <w:rsid w:val="00B80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0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C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B5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951A-789D-4BC9-B53B-4FDBF463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Тиль Наталья Алексеевна</dc:creator>
  <cp:lastModifiedBy>SklyarovaMS</cp:lastModifiedBy>
  <cp:revision>2</cp:revision>
  <cp:lastPrinted>2018-04-23T04:51:00Z</cp:lastPrinted>
  <dcterms:created xsi:type="dcterms:W3CDTF">2018-04-23T04:51:00Z</dcterms:created>
  <dcterms:modified xsi:type="dcterms:W3CDTF">2018-04-23T04:51:00Z</dcterms:modified>
</cp:coreProperties>
</file>